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C8" w:rsidRPr="001B72AF" w:rsidRDefault="00B25054" w:rsidP="00B25054">
      <w:pPr>
        <w:jc w:val="center"/>
        <w:rPr>
          <w:b/>
          <w:szCs w:val="24"/>
          <w:lang w:val="tr-TR"/>
        </w:rPr>
      </w:pPr>
      <w:bookmarkStart w:id="0" w:name="_GoBack"/>
      <w:bookmarkEnd w:id="0"/>
      <w:r w:rsidRPr="001B72AF">
        <w:rPr>
          <w:b/>
          <w:szCs w:val="24"/>
          <w:lang w:val="tr-TR"/>
        </w:rPr>
        <w:t>T.C.</w:t>
      </w:r>
    </w:p>
    <w:p w:rsidR="00B25054" w:rsidRPr="001B72AF" w:rsidRDefault="00B25054" w:rsidP="00B25054">
      <w:pPr>
        <w:jc w:val="center"/>
        <w:rPr>
          <w:b/>
          <w:szCs w:val="24"/>
          <w:lang w:val="tr-TR"/>
        </w:rPr>
      </w:pPr>
      <w:r w:rsidRPr="001B72AF">
        <w:rPr>
          <w:b/>
          <w:szCs w:val="24"/>
          <w:lang w:val="tr-TR"/>
        </w:rPr>
        <w:t>KARABÜK ÜNİVERSİTESİ</w:t>
      </w:r>
    </w:p>
    <w:p w:rsidR="00A477CB" w:rsidRDefault="00A477CB" w:rsidP="00A477CB">
      <w:pPr>
        <w:jc w:val="center"/>
        <w:rPr>
          <w:b/>
          <w:szCs w:val="24"/>
          <w:lang w:val="tr-TR"/>
        </w:rPr>
      </w:pPr>
      <w:r>
        <w:rPr>
          <w:b/>
          <w:szCs w:val="24"/>
          <w:lang w:val="tr-TR"/>
        </w:rPr>
        <w:t>BİLİMSEL ARAŞTIRMA PROJELERİ KOORDİNASYON BİRİMİ</w:t>
      </w:r>
    </w:p>
    <w:p w:rsidR="00B25054" w:rsidRPr="001B72AF" w:rsidRDefault="00B25054" w:rsidP="00B25054">
      <w:pPr>
        <w:jc w:val="center"/>
        <w:rPr>
          <w:b/>
          <w:szCs w:val="24"/>
          <w:lang w:val="tr-TR"/>
        </w:rPr>
      </w:pPr>
    </w:p>
    <w:p w:rsidR="00B25054" w:rsidRPr="001B72AF" w:rsidRDefault="004C4F9E" w:rsidP="00B25054">
      <w:pPr>
        <w:jc w:val="center"/>
        <w:rPr>
          <w:b/>
          <w:szCs w:val="24"/>
          <w:lang w:val="tr-TR"/>
        </w:rPr>
      </w:pPr>
      <w:r w:rsidRPr="001B72AF">
        <w:rPr>
          <w:b/>
          <w:szCs w:val="24"/>
          <w:lang w:val="tr-TR"/>
        </w:rPr>
        <w:t xml:space="preserve">PATENT DESTEK PROJESİ </w:t>
      </w:r>
      <w:r w:rsidR="00B25054" w:rsidRPr="001B72AF">
        <w:rPr>
          <w:b/>
          <w:szCs w:val="24"/>
          <w:lang w:val="tr-TR"/>
        </w:rPr>
        <w:t>UYGULAMA ESASLARI</w:t>
      </w:r>
    </w:p>
    <w:p w:rsidR="00B25054" w:rsidRPr="001B72AF" w:rsidRDefault="00B25054" w:rsidP="00B25054">
      <w:pPr>
        <w:jc w:val="center"/>
        <w:rPr>
          <w:b/>
          <w:szCs w:val="24"/>
          <w:lang w:val="tr-TR"/>
        </w:rPr>
      </w:pPr>
    </w:p>
    <w:p w:rsidR="004C4F9E" w:rsidRPr="00474BB8" w:rsidRDefault="0097208A" w:rsidP="00A477CB">
      <w:pPr>
        <w:shd w:val="clear" w:color="auto" w:fill="FFFFFF"/>
        <w:spacing w:line="360" w:lineRule="auto"/>
        <w:ind w:left="360"/>
        <w:rPr>
          <w:rFonts w:eastAsia="Times New Roman" w:cs="Times New Roman"/>
          <w:sz w:val="22"/>
          <w:lang w:val="tr-TR"/>
        </w:rPr>
      </w:pPr>
      <w:r w:rsidRPr="00474BB8">
        <w:rPr>
          <w:rFonts w:eastAsia="Times New Roman" w:cs="Times New Roman"/>
          <w:sz w:val="22"/>
          <w:lang w:val="tr-TR"/>
        </w:rPr>
        <w:t>“</w:t>
      </w:r>
      <w:r w:rsidR="004C4F9E" w:rsidRPr="00474BB8">
        <w:rPr>
          <w:rFonts w:eastAsia="Times New Roman" w:cs="Times New Roman"/>
          <w:sz w:val="22"/>
          <w:lang w:val="tr-TR"/>
        </w:rPr>
        <w:t>Patent Destek Projesi</w:t>
      </w:r>
      <w:r w:rsidRPr="00474BB8">
        <w:rPr>
          <w:rFonts w:eastAsia="Times New Roman" w:cs="Times New Roman"/>
          <w:sz w:val="22"/>
          <w:lang w:val="tr-TR"/>
        </w:rPr>
        <w:t>”</w:t>
      </w:r>
      <w:r w:rsidR="00AC652B" w:rsidRPr="00474BB8">
        <w:rPr>
          <w:rFonts w:eastAsia="Times New Roman" w:cs="Times New Roman"/>
          <w:sz w:val="22"/>
          <w:lang w:val="tr-TR"/>
        </w:rPr>
        <w:t xml:space="preserve"> </w:t>
      </w:r>
      <w:r w:rsidR="00AC3DF4" w:rsidRPr="00474BB8">
        <w:rPr>
          <w:rFonts w:eastAsia="Times New Roman" w:cs="Times New Roman"/>
          <w:sz w:val="22"/>
          <w:lang w:val="tr-TR"/>
        </w:rPr>
        <w:t xml:space="preserve">Karabük Üniversitesi öğretim elemanları tarafından yapılan çalışma </w:t>
      </w:r>
      <w:r w:rsidR="004C4F9E" w:rsidRPr="00474BB8">
        <w:rPr>
          <w:rFonts w:eastAsia="Times New Roman" w:cs="Times New Roman"/>
          <w:sz w:val="22"/>
          <w:lang w:val="tr-TR"/>
        </w:rPr>
        <w:t>sonuçlarının ulusal/uluslararası patentlere konu olması halinde bununla ilgili olarak ortaya çıkabilecek giderlerin desteklendiği projelerdir.</w:t>
      </w:r>
    </w:p>
    <w:p w:rsidR="004C4F9E" w:rsidRPr="00474BB8" w:rsidRDefault="004C4F9E"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Projelerin kabul edilebilmesi için, Karabük Üniversitesi Teknoloji Transfer Ofisi’nin uygun görüşü alınır.</w:t>
      </w:r>
    </w:p>
    <w:p w:rsidR="004C4F9E" w:rsidRPr="00474BB8" w:rsidRDefault="004C4F9E"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Proje kapsamında patent başvuru işlemleri, Karabük Üniversitesi Teknoloji Transfer Ofisi’nin desteği ve sorumluluğu ile ilgili mevzuat hükümlerine göre yürütülmektedir.</w:t>
      </w:r>
    </w:p>
    <w:p w:rsidR="00B25054" w:rsidRPr="00474BB8" w:rsidRDefault="004C4F9E"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 xml:space="preserve">“Patent Destek Projesi” </w:t>
      </w:r>
      <w:r w:rsidR="0097208A" w:rsidRPr="00474BB8">
        <w:rPr>
          <w:rFonts w:eastAsia="Times New Roman" w:cs="Times New Roman"/>
          <w:sz w:val="22"/>
          <w:lang w:val="tr-TR"/>
        </w:rPr>
        <w:t xml:space="preserve">bütçesinin üst sınırı </w:t>
      </w:r>
      <w:r w:rsidRPr="00474BB8">
        <w:rPr>
          <w:rFonts w:eastAsia="Times New Roman" w:cs="Times New Roman"/>
          <w:sz w:val="22"/>
          <w:lang w:val="tr-TR"/>
        </w:rPr>
        <w:t>Karabük Üniversitesi Teknoloji Transfer Ofisi’nin görüşü alınarak BAP Komisyonu tarafından belirlenir</w:t>
      </w:r>
      <w:r w:rsidRPr="00474BB8">
        <w:rPr>
          <w:rFonts w:eastAsia="Times New Roman" w:cs="Times New Roman"/>
          <w:color w:val="FF0000"/>
          <w:sz w:val="22"/>
          <w:lang w:val="tr-TR"/>
        </w:rPr>
        <w:t>.</w:t>
      </w:r>
      <w:r w:rsidR="00B25054" w:rsidRPr="00474BB8">
        <w:rPr>
          <w:rFonts w:eastAsia="Times New Roman" w:cs="Times New Roman"/>
          <w:color w:val="FF0000"/>
          <w:sz w:val="22"/>
          <w:lang w:val="tr-TR"/>
        </w:rPr>
        <w:t xml:space="preserve"> </w:t>
      </w:r>
    </w:p>
    <w:p w:rsidR="00111D21" w:rsidRPr="00474BB8" w:rsidRDefault="009723D4" w:rsidP="001B72AF">
      <w:pPr>
        <w:numPr>
          <w:ilvl w:val="0"/>
          <w:numId w:val="2"/>
        </w:numPr>
        <w:shd w:val="clear" w:color="auto" w:fill="FFFFFF"/>
        <w:spacing w:line="360" w:lineRule="auto"/>
        <w:rPr>
          <w:rFonts w:eastAsia="Times New Roman" w:cs="Times New Roman"/>
          <w:color w:val="FF0000"/>
          <w:sz w:val="22"/>
          <w:lang w:val="tr-TR"/>
        </w:rPr>
      </w:pPr>
      <w:r w:rsidRPr="00474BB8">
        <w:rPr>
          <w:rFonts w:eastAsia="Times New Roman" w:cs="Times New Roman"/>
          <w:sz w:val="22"/>
          <w:lang w:val="tr-TR"/>
        </w:rPr>
        <w:t xml:space="preserve">Bu Uygulama Esasları kapsamında destek sağlanan başvurular sonucunda patent alınması durumunda söz konusu patente ilişkin fikri ve sınai tüm haklar </w:t>
      </w:r>
      <w:r w:rsidR="00AC3DF4" w:rsidRPr="00474BB8">
        <w:rPr>
          <w:rFonts w:eastAsia="Times New Roman" w:cs="Times New Roman"/>
          <w:sz w:val="22"/>
          <w:lang w:val="tr-TR"/>
        </w:rPr>
        <w:t>ilgili mevzuat çerçevesinde üniversite ile öğretim elemanı arasında yapılan sözleşme ile belirlenir</w:t>
      </w:r>
      <w:r w:rsidRPr="00474BB8">
        <w:rPr>
          <w:rFonts w:eastAsia="Times New Roman" w:cs="Times New Roman"/>
          <w:sz w:val="22"/>
          <w:lang w:val="tr-TR"/>
        </w:rPr>
        <w:t xml:space="preserve">. </w:t>
      </w:r>
    </w:p>
    <w:p w:rsidR="001B72AF" w:rsidRPr="00474BB8" w:rsidRDefault="009723D4"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Bu program kapsamında Türk Patent Enstitüsü</w:t>
      </w:r>
      <w:r w:rsidR="00AC3DF4" w:rsidRPr="00474BB8">
        <w:rPr>
          <w:rFonts w:eastAsia="Times New Roman" w:cs="Times New Roman"/>
          <w:sz w:val="22"/>
          <w:lang w:val="tr-TR"/>
        </w:rPr>
        <w:t>’</w:t>
      </w:r>
      <w:r w:rsidRPr="00474BB8">
        <w:rPr>
          <w:rFonts w:eastAsia="Times New Roman" w:cs="Times New Roman"/>
          <w:sz w:val="22"/>
          <w:lang w:val="tr-TR"/>
        </w:rPr>
        <w:t>ne</w:t>
      </w:r>
      <w:r w:rsidR="00AC3DF4" w:rsidRPr="00474BB8">
        <w:rPr>
          <w:rFonts w:eastAsia="Times New Roman" w:cs="Times New Roman"/>
          <w:sz w:val="22"/>
          <w:lang w:val="tr-TR"/>
        </w:rPr>
        <w:t xml:space="preserve"> </w:t>
      </w:r>
      <w:r w:rsidRPr="00474BB8">
        <w:rPr>
          <w:rFonts w:eastAsia="Times New Roman" w:cs="Times New Roman"/>
          <w:sz w:val="22"/>
          <w:lang w:val="tr-TR"/>
        </w:rPr>
        <w:t>(TPE), Dünya Fikri Haklar Örgütüne</w:t>
      </w:r>
      <w:r w:rsidR="00AC3DF4" w:rsidRPr="00474BB8">
        <w:rPr>
          <w:rFonts w:eastAsia="Times New Roman" w:cs="Times New Roman"/>
          <w:sz w:val="22"/>
          <w:lang w:val="tr-TR"/>
        </w:rPr>
        <w:t xml:space="preserve"> </w:t>
      </w:r>
      <w:r w:rsidRPr="00474BB8">
        <w:rPr>
          <w:rFonts w:eastAsia="Times New Roman" w:cs="Times New Roman"/>
          <w:sz w:val="22"/>
          <w:lang w:val="tr-TR"/>
        </w:rPr>
        <w:t>(WIPO), Avrupa Patent Ofisine (EPO), Japonya Patent Ofisine</w:t>
      </w:r>
      <w:r w:rsidR="00AC3DF4" w:rsidRPr="00474BB8">
        <w:rPr>
          <w:rFonts w:eastAsia="Times New Roman" w:cs="Times New Roman"/>
          <w:sz w:val="22"/>
          <w:lang w:val="tr-TR"/>
        </w:rPr>
        <w:t xml:space="preserve"> </w:t>
      </w:r>
      <w:r w:rsidRPr="00474BB8">
        <w:rPr>
          <w:rFonts w:eastAsia="Times New Roman" w:cs="Times New Roman"/>
          <w:sz w:val="22"/>
          <w:lang w:val="tr-TR"/>
        </w:rPr>
        <w:t xml:space="preserve">(JPO), Amerika Birleşik Devletler Patent ve Marka Ofisine (USPTO) yapılacak olan patent başvuruları </w:t>
      </w:r>
      <w:r w:rsidR="00AC3DF4" w:rsidRPr="00474BB8">
        <w:rPr>
          <w:rFonts w:eastAsia="Times New Roman" w:cs="Times New Roman"/>
          <w:sz w:val="22"/>
          <w:lang w:val="tr-TR"/>
        </w:rPr>
        <w:t>komisyon tarafından değerlendirilecektir</w:t>
      </w:r>
      <w:r w:rsidRPr="00474BB8">
        <w:rPr>
          <w:rFonts w:eastAsia="Times New Roman" w:cs="Times New Roman"/>
          <w:sz w:val="22"/>
          <w:lang w:val="tr-TR"/>
        </w:rPr>
        <w:t>.</w:t>
      </w:r>
      <w:r w:rsidR="001B72AF" w:rsidRPr="00474BB8">
        <w:rPr>
          <w:rFonts w:eastAsia="Times New Roman" w:cs="Times New Roman"/>
          <w:sz w:val="22"/>
          <w:lang w:val="tr-TR"/>
        </w:rPr>
        <w:t xml:space="preserve"> </w:t>
      </w:r>
    </w:p>
    <w:p w:rsidR="001B72AF" w:rsidRPr="00474BB8" w:rsidRDefault="001B72AF"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Proje başvuru süreleri içinde başvurusu yapılmayan, ıslak imzalı teslimi gereken evrakları süresi içinde koordinatörlüğümüze teslim edilmeyen, düzeltme talebinde bulunulan projelerde belirtilen süre içeresinde düzeltilmesi yapılmayan ve düzeltilen kısımların evraklarını teslim etmeyen yürütücülerin proje başvuruları kabul edilmeyecektir.</w:t>
      </w:r>
    </w:p>
    <w:p w:rsidR="009723D4" w:rsidRPr="00474BB8" w:rsidRDefault="001B72AF"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Komisyon tarafından incelenen patent destek projelerine en fazla 2 (iki) defa düzeltme verilecektir. İkinci defada da düzeltilmesi tamamlanmayan ve zamanında teslim edilmeyen projeler ret edilecektir</w:t>
      </w:r>
    </w:p>
    <w:p w:rsidR="00B55DC0" w:rsidRPr="00474BB8" w:rsidRDefault="004C4F9E" w:rsidP="001B72AF">
      <w:pPr>
        <w:numPr>
          <w:ilvl w:val="0"/>
          <w:numId w:val="2"/>
        </w:numPr>
        <w:shd w:val="clear" w:color="auto" w:fill="FFFFFF"/>
        <w:spacing w:line="360" w:lineRule="auto"/>
        <w:rPr>
          <w:rFonts w:eastAsia="Times New Roman" w:cs="Times New Roman"/>
          <w:sz w:val="22"/>
          <w:lang w:val="tr-TR"/>
        </w:rPr>
      </w:pPr>
      <w:r w:rsidRPr="00474BB8">
        <w:rPr>
          <w:rFonts w:eastAsia="Times New Roman" w:cs="Times New Roman"/>
          <w:sz w:val="22"/>
          <w:lang w:val="tr-TR"/>
        </w:rPr>
        <w:t xml:space="preserve">“Patent Destek Projesi” </w:t>
      </w:r>
      <w:r w:rsidR="00B55DC0" w:rsidRPr="00474BB8">
        <w:rPr>
          <w:rFonts w:eastAsia="Times New Roman" w:cs="Times New Roman"/>
          <w:sz w:val="22"/>
          <w:lang w:val="tr-TR"/>
        </w:rPr>
        <w:t xml:space="preserve">için başvurular </w:t>
      </w:r>
      <w:r w:rsidR="00AC3DF4" w:rsidRPr="00474BB8">
        <w:rPr>
          <w:rFonts w:eastAsia="Times New Roman" w:cs="Times New Roman"/>
          <w:sz w:val="22"/>
          <w:lang w:val="tr-TR"/>
        </w:rPr>
        <w:t xml:space="preserve">sürekli </w:t>
      </w:r>
      <w:r w:rsidR="001B3090" w:rsidRPr="00474BB8">
        <w:rPr>
          <w:rFonts w:eastAsia="Times New Roman" w:cs="Times New Roman"/>
          <w:sz w:val="22"/>
          <w:lang w:val="tr-TR"/>
        </w:rPr>
        <w:t>yapılabilmektedir</w:t>
      </w:r>
      <w:r w:rsidR="00B55DC0" w:rsidRPr="00474BB8">
        <w:rPr>
          <w:rFonts w:eastAsia="Times New Roman" w:cs="Times New Roman"/>
          <w:sz w:val="22"/>
          <w:lang w:val="tr-TR"/>
        </w:rPr>
        <w:t>.</w:t>
      </w:r>
    </w:p>
    <w:p w:rsidR="00B25054" w:rsidRDefault="00B25054" w:rsidP="006976B9">
      <w:pPr>
        <w:spacing w:line="360" w:lineRule="auto"/>
        <w:ind w:left="425" w:hanging="425"/>
        <w:rPr>
          <w:rFonts w:cs="Times New Roman"/>
          <w:b/>
          <w:szCs w:val="24"/>
          <w:lang w:val="tr-TR"/>
        </w:rPr>
      </w:pPr>
    </w:p>
    <w:sectPr w:rsidR="00B25054">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BB" w:rsidRDefault="00926FBB" w:rsidP="003B54F8">
      <w:r>
        <w:separator/>
      </w:r>
    </w:p>
  </w:endnote>
  <w:endnote w:type="continuationSeparator" w:id="0">
    <w:p w:rsidR="00926FBB" w:rsidRDefault="00926FBB" w:rsidP="003B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4" w:rsidRDefault="006C3F84" w:rsidP="006C3F84">
    <w:pPr>
      <w:jc w:val="right"/>
      <w:rPr>
        <w:rFonts w:eastAsia="Calibri" w:cs="Times New Roman"/>
        <w:b/>
        <w:sz w:val="14"/>
        <w:szCs w:val="24"/>
      </w:rPr>
    </w:pPr>
    <w:r>
      <w:rPr>
        <w:rFonts w:eastAsia="Calibri" w:cs="Times New Roman"/>
        <w:b/>
        <w:sz w:val="14"/>
        <w:szCs w:val="24"/>
      </w:rPr>
      <w:t xml:space="preserve">BAP 2017/003- </w:t>
    </w:r>
    <w:proofErr w:type="spellStart"/>
    <w:r>
      <w:rPr>
        <w:rFonts w:eastAsia="Calibri" w:cs="Times New Roman"/>
        <w:b/>
        <w:sz w:val="14"/>
        <w:szCs w:val="24"/>
      </w:rPr>
      <w:t>Revizyon</w:t>
    </w:r>
    <w:proofErr w:type="spellEnd"/>
    <w:r>
      <w:rPr>
        <w:rFonts w:eastAsia="Calibri" w:cs="Times New Roman"/>
        <w:b/>
        <w:sz w:val="14"/>
        <w:szCs w:val="24"/>
      </w:rPr>
      <w:t xml:space="preserve"> </w:t>
    </w:r>
    <w:proofErr w:type="spellStart"/>
    <w:r>
      <w:rPr>
        <w:rFonts w:eastAsia="Calibri" w:cs="Times New Roman"/>
        <w:b/>
        <w:sz w:val="14"/>
        <w:szCs w:val="24"/>
      </w:rPr>
      <w:t>Tarihi</w:t>
    </w:r>
    <w:proofErr w:type="spellEnd"/>
    <w:r>
      <w:rPr>
        <w:rFonts w:eastAsia="Calibri" w:cs="Times New Roman"/>
        <w:b/>
        <w:sz w:val="14"/>
        <w:szCs w:val="24"/>
      </w:rPr>
      <w:t>: 08.02.2017</w:t>
    </w:r>
  </w:p>
  <w:p w:rsidR="003B54F8" w:rsidRDefault="003B54F8">
    <w:pPr>
      <w:pStyle w:val="Altbilgi"/>
    </w:pPr>
  </w:p>
  <w:p w:rsidR="003B54F8" w:rsidRDefault="003B54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BB" w:rsidRDefault="00926FBB" w:rsidP="003B54F8">
      <w:r>
        <w:separator/>
      </w:r>
    </w:p>
  </w:footnote>
  <w:footnote w:type="continuationSeparator" w:id="0">
    <w:p w:rsidR="00926FBB" w:rsidRDefault="00926FBB" w:rsidP="003B5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266A"/>
    <w:multiLevelType w:val="multilevel"/>
    <w:tmpl w:val="CBF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37560"/>
    <w:multiLevelType w:val="multilevel"/>
    <w:tmpl w:val="ECE6E72C"/>
    <w:lvl w:ilvl="0">
      <w:start w:val="1"/>
      <w:numFmt w:val="decimal"/>
      <w:lvlText w:val="%1."/>
      <w:lvlJc w:val="left"/>
      <w:pPr>
        <w:tabs>
          <w:tab w:val="num" w:pos="720"/>
        </w:tabs>
        <w:ind w:left="720"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16929"/>
    <w:multiLevelType w:val="multilevel"/>
    <w:tmpl w:val="0FA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CC"/>
    <w:rsid w:val="0005306A"/>
    <w:rsid w:val="00111D21"/>
    <w:rsid w:val="001B3090"/>
    <w:rsid w:val="001B72AF"/>
    <w:rsid w:val="00280563"/>
    <w:rsid w:val="002B57FC"/>
    <w:rsid w:val="00366906"/>
    <w:rsid w:val="0039289D"/>
    <w:rsid w:val="003B5214"/>
    <w:rsid w:val="003B54F8"/>
    <w:rsid w:val="00443540"/>
    <w:rsid w:val="00474BB8"/>
    <w:rsid w:val="0048568E"/>
    <w:rsid w:val="004C41E2"/>
    <w:rsid w:val="004C4F9E"/>
    <w:rsid w:val="00542B9E"/>
    <w:rsid w:val="00573E37"/>
    <w:rsid w:val="005F2DCC"/>
    <w:rsid w:val="006257E8"/>
    <w:rsid w:val="00663C9E"/>
    <w:rsid w:val="00672F2B"/>
    <w:rsid w:val="006976B9"/>
    <w:rsid w:val="006C3F84"/>
    <w:rsid w:val="006D6711"/>
    <w:rsid w:val="007064AD"/>
    <w:rsid w:val="0070667A"/>
    <w:rsid w:val="00733BF3"/>
    <w:rsid w:val="007C1F2C"/>
    <w:rsid w:val="007E64BD"/>
    <w:rsid w:val="008045D1"/>
    <w:rsid w:val="008537F2"/>
    <w:rsid w:val="008958EC"/>
    <w:rsid w:val="008C44C0"/>
    <w:rsid w:val="008C6BED"/>
    <w:rsid w:val="00900AB1"/>
    <w:rsid w:val="00926FBB"/>
    <w:rsid w:val="0097208A"/>
    <w:rsid w:val="009723D4"/>
    <w:rsid w:val="009F32F9"/>
    <w:rsid w:val="00A15A39"/>
    <w:rsid w:val="00A477CB"/>
    <w:rsid w:val="00AC3DF4"/>
    <w:rsid w:val="00AC652B"/>
    <w:rsid w:val="00AD6DE4"/>
    <w:rsid w:val="00B25054"/>
    <w:rsid w:val="00B55DC0"/>
    <w:rsid w:val="00BB4FF6"/>
    <w:rsid w:val="00C05FC8"/>
    <w:rsid w:val="00D6582D"/>
    <w:rsid w:val="00DF5F1C"/>
    <w:rsid w:val="00E12284"/>
    <w:rsid w:val="00E37C53"/>
    <w:rsid w:val="00EA0C6C"/>
    <w:rsid w:val="00EC153F"/>
    <w:rsid w:val="00EE6AA7"/>
    <w:rsid w:val="00F02A2C"/>
    <w:rsid w:val="00F50C7D"/>
    <w:rsid w:val="00FA69C0"/>
    <w:rsid w:val="00FC64FC"/>
    <w:rsid w:val="00FE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25054"/>
    <w:rPr>
      <w:b/>
      <w:bCs/>
    </w:rPr>
  </w:style>
  <w:style w:type="paragraph" w:styleId="ListeParagraf">
    <w:name w:val="List Paragraph"/>
    <w:basedOn w:val="Normal"/>
    <w:uiPriority w:val="34"/>
    <w:qFormat/>
    <w:rsid w:val="001B72AF"/>
    <w:pPr>
      <w:ind w:left="720"/>
      <w:contextualSpacing/>
    </w:pPr>
  </w:style>
  <w:style w:type="paragraph" w:styleId="stbilgi">
    <w:name w:val="header"/>
    <w:basedOn w:val="Normal"/>
    <w:link w:val="stbilgiChar"/>
    <w:uiPriority w:val="99"/>
    <w:unhideWhenUsed/>
    <w:rsid w:val="003B54F8"/>
    <w:pPr>
      <w:tabs>
        <w:tab w:val="center" w:pos="4536"/>
        <w:tab w:val="right" w:pos="9072"/>
      </w:tabs>
    </w:pPr>
  </w:style>
  <w:style w:type="character" w:customStyle="1" w:styleId="stbilgiChar">
    <w:name w:val="Üstbilgi Char"/>
    <w:basedOn w:val="VarsaylanParagrafYazTipi"/>
    <w:link w:val="stbilgi"/>
    <w:uiPriority w:val="99"/>
    <w:rsid w:val="003B54F8"/>
  </w:style>
  <w:style w:type="paragraph" w:styleId="Altbilgi">
    <w:name w:val="footer"/>
    <w:basedOn w:val="Normal"/>
    <w:link w:val="AltbilgiChar"/>
    <w:uiPriority w:val="99"/>
    <w:unhideWhenUsed/>
    <w:rsid w:val="003B54F8"/>
    <w:pPr>
      <w:tabs>
        <w:tab w:val="center" w:pos="4536"/>
        <w:tab w:val="right" w:pos="9072"/>
      </w:tabs>
    </w:pPr>
  </w:style>
  <w:style w:type="character" w:customStyle="1" w:styleId="AltbilgiChar">
    <w:name w:val="Altbilgi Char"/>
    <w:basedOn w:val="VarsaylanParagrafYazTipi"/>
    <w:link w:val="Altbilgi"/>
    <w:uiPriority w:val="99"/>
    <w:rsid w:val="003B54F8"/>
  </w:style>
  <w:style w:type="paragraph" w:styleId="BalonMetni">
    <w:name w:val="Balloon Text"/>
    <w:basedOn w:val="Normal"/>
    <w:link w:val="BalonMetniChar"/>
    <w:uiPriority w:val="99"/>
    <w:semiHidden/>
    <w:unhideWhenUsed/>
    <w:rsid w:val="003B54F8"/>
    <w:rPr>
      <w:rFonts w:ascii="Tahoma" w:hAnsi="Tahoma" w:cs="Tahoma"/>
      <w:sz w:val="16"/>
      <w:szCs w:val="16"/>
    </w:rPr>
  </w:style>
  <w:style w:type="character" w:customStyle="1" w:styleId="BalonMetniChar">
    <w:name w:val="Balon Metni Char"/>
    <w:basedOn w:val="VarsaylanParagrafYazTipi"/>
    <w:link w:val="BalonMetni"/>
    <w:uiPriority w:val="99"/>
    <w:semiHidden/>
    <w:rsid w:val="003B5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25054"/>
    <w:rPr>
      <w:b/>
      <w:bCs/>
    </w:rPr>
  </w:style>
  <w:style w:type="paragraph" w:styleId="ListeParagraf">
    <w:name w:val="List Paragraph"/>
    <w:basedOn w:val="Normal"/>
    <w:uiPriority w:val="34"/>
    <w:qFormat/>
    <w:rsid w:val="001B72AF"/>
    <w:pPr>
      <w:ind w:left="720"/>
      <w:contextualSpacing/>
    </w:pPr>
  </w:style>
  <w:style w:type="paragraph" w:styleId="stbilgi">
    <w:name w:val="header"/>
    <w:basedOn w:val="Normal"/>
    <w:link w:val="stbilgiChar"/>
    <w:uiPriority w:val="99"/>
    <w:unhideWhenUsed/>
    <w:rsid w:val="003B54F8"/>
    <w:pPr>
      <w:tabs>
        <w:tab w:val="center" w:pos="4536"/>
        <w:tab w:val="right" w:pos="9072"/>
      </w:tabs>
    </w:pPr>
  </w:style>
  <w:style w:type="character" w:customStyle="1" w:styleId="stbilgiChar">
    <w:name w:val="Üstbilgi Char"/>
    <w:basedOn w:val="VarsaylanParagrafYazTipi"/>
    <w:link w:val="stbilgi"/>
    <w:uiPriority w:val="99"/>
    <w:rsid w:val="003B54F8"/>
  </w:style>
  <w:style w:type="paragraph" w:styleId="Altbilgi">
    <w:name w:val="footer"/>
    <w:basedOn w:val="Normal"/>
    <w:link w:val="AltbilgiChar"/>
    <w:uiPriority w:val="99"/>
    <w:unhideWhenUsed/>
    <w:rsid w:val="003B54F8"/>
    <w:pPr>
      <w:tabs>
        <w:tab w:val="center" w:pos="4536"/>
        <w:tab w:val="right" w:pos="9072"/>
      </w:tabs>
    </w:pPr>
  </w:style>
  <w:style w:type="character" w:customStyle="1" w:styleId="AltbilgiChar">
    <w:name w:val="Altbilgi Char"/>
    <w:basedOn w:val="VarsaylanParagrafYazTipi"/>
    <w:link w:val="Altbilgi"/>
    <w:uiPriority w:val="99"/>
    <w:rsid w:val="003B54F8"/>
  </w:style>
  <w:style w:type="paragraph" w:styleId="BalonMetni">
    <w:name w:val="Balloon Text"/>
    <w:basedOn w:val="Normal"/>
    <w:link w:val="BalonMetniChar"/>
    <w:uiPriority w:val="99"/>
    <w:semiHidden/>
    <w:unhideWhenUsed/>
    <w:rsid w:val="003B54F8"/>
    <w:rPr>
      <w:rFonts w:ascii="Tahoma" w:hAnsi="Tahoma" w:cs="Tahoma"/>
      <w:sz w:val="16"/>
      <w:szCs w:val="16"/>
    </w:rPr>
  </w:style>
  <w:style w:type="character" w:customStyle="1" w:styleId="BalonMetniChar">
    <w:name w:val="Balon Metni Char"/>
    <w:basedOn w:val="VarsaylanParagrafYazTipi"/>
    <w:link w:val="BalonMetni"/>
    <w:uiPriority w:val="99"/>
    <w:semiHidden/>
    <w:rsid w:val="003B5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49655">
      <w:bodyDiv w:val="1"/>
      <w:marLeft w:val="0"/>
      <w:marRight w:val="0"/>
      <w:marTop w:val="0"/>
      <w:marBottom w:val="0"/>
      <w:divBdr>
        <w:top w:val="none" w:sz="0" w:space="0" w:color="auto"/>
        <w:left w:val="none" w:sz="0" w:space="0" w:color="auto"/>
        <w:bottom w:val="none" w:sz="0" w:space="0" w:color="auto"/>
        <w:right w:val="none" w:sz="0" w:space="0" w:color="auto"/>
      </w:divBdr>
      <w:divsChild>
        <w:div w:id="1196116387">
          <w:marLeft w:val="0"/>
          <w:marRight w:val="0"/>
          <w:marTop w:val="0"/>
          <w:marBottom w:val="0"/>
          <w:divBdr>
            <w:top w:val="none" w:sz="0" w:space="0" w:color="auto"/>
            <w:left w:val="none" w:sz="0" w:space="0" w:color="auto"/>
            <w:bottom w:val="none" w:sz="0" w:space="0" w:color="auto"/>
            <w:right w:val="none" w:sz="0" w:space="0" w:color="auto"/>
          </w:divBdr>
          <w:divsChild>
            <w:div w:id="689911210">
              <w:marLeft w:val="0"/>
              <w:marRight w:val="0"/>
              <w:marTop w:val="0"/>
              <w:marBottom w:val="0"/>
              <w:divBdr>
                <w:top w:val="none" w:sz="0" w:space="0" w:color="auto"/>
                <w:left w:val="none" w:sz="0" w:space="0" w:color="auto"/>
                <w:bottom w:val="none" w:sz="0" w:space="0" w:color="auto"/>
                <w:right w:val="none" w:sz="0" w:space="0" w:color="auto"/>
              </w:divBdr>
              <w:divsChild>
                <w:div w:id="623120803">
                  <w:marLeft w:val="0"/>
                  <w:marRight w:val="0"/>
                  <w:marTop w:val="0"/>
                  <w:marBottom w:val="0"/>
                  <w:divBdr>
                    <w:top w:val="none" w:sz="0" w:space="0" w:color="auto"/>
                    <w:left w:val="none" w:sz="0" w:space="0" w:color="auto"/>
                    <w:bottom w:val="none" w:sz="0" w:space="0" w:color="auto"/>
                    <w:right w:val="none" w:sz="0" w:space="0" w:color="auto"/>
                  </w:divBdr>
                  <w:divsChild>
                    <w:div w:id="292634669">
                      <w:marLeft w:val="0"/>
                      <w:marRight w:val="0"/>
                      <w:marTop w:val="0"/>
                      <w:marBottom w:val="0"/>
                      <w:divBdr>
                        <w:top w:val="none" w:sz="0" w:space="0" w:color="auto"/>
                        <w:left w:val="none" w:sz="0" w:space="0" w:color="auto"/>
                        <w:bottom w:val="none" w:sz="0" w:space="0" w:color="auto"/>
                        <w:right w:val="none" w:sz="0" w:space="0" w:color="auto"/>
                      </w:divBdr>
                      <w:divsChild>
                        <w:div w:id="1143621117">
                          <w:marLeft w:val="0"/>
                          <w:marRight w:val="0"/>
                          <w:marTop w:val="0"/>
                          <w:marBottom w:val="0"/>
                          <w:divBdr>
                            <w:top w:val="none" w:sz="0" w:space="0" w:color="auto"/>
                            <w:left w:val="none" w:sz="0" w:space="0" w:color="auto"/>
                            <w:bottom w:val="none" w:sz="0" w:space="0" w:color="auto"/>
                            <w:right w:val="none" w:sz="0" w:space="0" w:color="auto"/>
                          </w:divBdr>
                          <w:divsChild>
                            <w:div w:id="12882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534878">
      <w:bodyDiv w:val="1"/>
      <w:marLeft w:val="0"/>
      <w:marRight w:val="0"/>
      <w:marTop w:val="0"/>
      <w:marBottom w:val="0"/>
      <w:divBdr>
        <w:top w:val="none" w:sz="0" w:space="0" w:color="auto"/>
        <w:left w:val="none" w:sz="0" w:space="0" w:color="auto"/>
        <w:bottom w:val="none" w:sz="0" w:space="0" w:color="auto"/>
        <w:right w:val="none" w:sz="0" w:space="0" w:color="auto"/>
      </w:divBdr>
    </w:div>
    <w:div w:id="2007510639">
      <w:bodyDiv w:val="1"/>
      <w:marLeft w:val="0"/>
      <w:marRight w:val="0"/>
      <w:marTop w:val="0"/>
      <w:marBottom w:val="0"/>
      <w:divBdr>
        <w:top w:val="none" w:sz="0" w:space="0" w:color="auto"/>
        <w:left w:val="none" w:sz="0" w:space="0" w:color="auto"/>
        <w:bottom w:val="none" w:sz="0" w:space="0" w:color="auto"/>
        <w:right w:val="none" w:sz="0" w:space="0" w:color="auto"/>
      </w:divBdr>
      <w:divsChild>
        <w:div w:id="819536571">
          <w:marLeft w:val="0"/>
          <w:marRight w:val="0"/>
          <w:marTop w:val="0"/>
          <w:marBottom w:val="0"/>
          <w:divBdr>
            <w:top w:val="none" w:sz="0" w:space="0" w:color="auto"/>
            <w:left w:val="none" w:sz="0" w:space="0" w:color="auto"/>
            <w:bottom w:val="none" w:sz="0" w:space="0" w:color="auto"/>
            <w:right w:val="none" w:sz="0" w:space="0" w:color="auto"/>
          </w:divBdr>
          <w:divsChild>
            <w:div w:id="1331757177">
              <w:marLeft w:val="0"/>
              <w:marRight w:val="0"/>
              <w:marTop w:val="0"/>
              <w:marBottom w:val="0"/>
              <w:divBdr>
                <w:top w:val="none" w:sz="0" w:space="0" w:color="auto"/>
                <w:left w:val="none" w:sz="0" w:space="0" w:color="auto"/>
                <w:bottom w:val="none" w:sz="0" w:space="0" w:color="auto"/>
                <w:right w:val="none" w:sz="0" w:space="0" w:color="auto"/>
              </w:divBdr>
              <w:divsChild>
                <w:div w:id="1156873240">
                  <w:marLeft w:val="0"/>
                  <w:marRight w:val="0"/>
                  <w:marTop w:val="0"/>
                  <w:marBottom w:val="0"/>
                  <w:divBdr>
                    <w:top w:val="none" w:sz="0" w:space="0" w:color="auto"/>
                    <w:left w:val="none" w:sz="0" w:space="0" w:color="auto"/>
                    <w:bottom w:val="none" w:sz="0" w:space="0" w:color="auto"/>
                    <w:right w:val="none" w:sz="0" w:space="0" w:color="auto"/>
                  </w:divBdr>
                  <w:divsChild>
                    <w:div w:id="1161308268">
                      <w:marLeft w:val="0"/>
                      <w:marRight w:val="0"/>
                      <w:marTop w:val="0"/>
                      <w:marBottom w:val="0"/>
                      <w:divBdr>
                        <w:top w:val="none" w:sz="0" w:space="0" w:color="auto"/>
                        <w:left w:val="none" w:sz="0" w:space="0" w:color="auto"/>
                        <w:bottom w:val="none" w:sz="0" w:space="0" w:color="auto"/>
                        <w:right w:val="none" w:sz="0" w:space="0" w:color="auto"/>
                      </w:divBdr>
                      <w:divsChild>
                        <w:div w:id="807286940">
                          <w:marLeft w:val="0"/>
                          <w:marRight w:val="0"/>
                          <w:marTop w:val="0"/>
                          <w:marBottom w:val="0"/>
                          <w:divBdr>
                            <w:top w:val="none" w:sz="0" w:space="0" w:color="auto"/>
                            <w:left w:val="none" w:sz="0" w:space="0" w:color="auto"/>
                            <w:bottom w:val="none" w:sz="0" w:space="0" w:color="auto"/>
                            <w:right w:val="none" w:sz="0" w:space="0" w:color="auto"/>
                          </w:divBdr>
                          <w:divsChild>
                            <w:div w:id="9458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980A-A3FD-48AF-8A4A-964DC149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286</Words>
  <Characters>1634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KARSLAN</dc:creator>
  <cp:lastModifiedBy>user</cp:lastModifiedBy>
  <cp:revision>44</cp:revision>
  <cp:lastPrinted>2015-11-25T07:55:00Z</cp:lastPrinted>
  <dcterms:created xsi:type="dcterms:W3CDTF">2015-10-23T12:08:00Z</dcterms:created>
  <dcterms:modified xsi:type="dcterms:W3CDTF">2017-02-09T08:15:00Z</dcterms:modified>
</cp:coreProperties>
</file>