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8" w:rsidRPr="006976B9" w:rsidRDefault="00B25054" w:rsidP="00B25054">
      <w:pPr>
        <w:jc w:val="center"/>
        <w:rPr>
          <w:b/>
          <w:szCs w:val="24"/>
          <w:lang w:val="tr-TR"/>
        </w:rPr>
      </w:pPr>
      <w:bookmarkStart w:id="0" w:name="_GoBack"/>
      <w:bookmarkEnd w:id="0"/>
      <w:r w:rsidRPr="006976B9">
        <w:rPr>
          <w:b/>
          <w:szCs w:val="24"/>
          <w:lang w:val="tr-TR"/>
        </w:rPr>
        <w:t>T.C.</w:t>
      </w:r>
    </w:p>
    <w:p w:rsidR="00B25054" w:rsidRPr="006976B9" w:rsidRDefault="00B25054" w:rsidP="00B25054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KARABÜK ÜNİVERSİTESİ</w:t>
      </w:r>
    </w:p>
    <w:p w:rsidR="00265FEE" w:rsidRDefault="00265FEE" w:rsidP="00265FEE">
      <w:pPr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>BİLİMSEL ARAŞTIRMA PROJELERİ KOORDİNASYON BİRİMİ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B25054" w:rsidRPr="006976B9" w:rsidRDefault="008C6BED" w:rsidP="00B25054">
      <w:pPr>
        <w:jc w:val="center"/>
        <w:rPr>
          <w:b/>
          <w:lang w:val="tr-TR"/>
        </w:rPr>
      </w:pPr>
      <w:r>
        <w:rPr>
          <w:b/>
          <w:lang w:val="tr-TR"/>
        </w:rPr>
        <w:t>KATILIMLI</w:t>
      </w:r>
      <w:r w:rsidR="0097208A">
        <w:rPr>
          <w:b/>
          <w:lang w:val="tr-TR"/>
        </w:rPr>
        <w:t xml:space="preserve"> </w:t>
      </w:r>
      <w:r w:rsidR="00AC652B">
        <w:rPr>
          <w:b/>
          <w:lang w:val="tr-TR"/>
        </w:rPr>
        <w:t>ARAŞTIRMA</w:t>
      </w:r>
      <w:r w:rsidR="00B25054" w:rsidRPr="006976B9">
        <w:rPr>
          <w:b/>
          <w:lang w:val="tr-TR"/>
        </w:rPr>
        <w:t xml:space="preserve"> PROJELERİ UYGULAMA ESASLARI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48568E" w:rsidRDefault="0097208A" w:rsidP="00265FEE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“Ka</w:t>
      </w:r>
      <w:r w:rsidR="008C6BED" w:rsidRPr="00653C49">
        <w:rPr>
          <w:rFonts w:eastAsia="Times New Roman" w:cs="Times New Roman"/>
          <w:sz w:val="22"/>
          <w:lang w:val="tr-TR"/>
        </w:rPr>
        <w:t>tılımlı</w:t>
      </w:r>
      <w:r w:rsidRPr="00653C49">
        <w:rPr>
          <w:rFonts w:eastAsia="Times New Roman" w:cs="Times New Roman"/>
          <w:sz w:val="22"/>
          <w:lang w:val="tr-TR"/>
        </w:rPr>
        <w:t xml:space="preserve"> Araştırma P</w:t>
      </w:r>
      <w:r w:rsidR="00AC652B" w:rsidRPr="00653C49">
        <w:rPr>
          <w:rFonts w:eastAsia="Times New Roman" w:cs="Times New Roman"/>
          <w:sz w:val="22"/>
          <w:lang w:val="tr-TR"/>
        </w:rPr>
        <w:t>rojeleri</w:t>
      </w:r>
      <w:r w:rsidRPr="00653C49">
        <w:rPr>
          <w:rFonts w:eastAsia="Times New Roman" w:cs="Times New Roman"/>
          <w:sz w:val="22"/>
          <w:lang w:val="tr-TR"/>
        </w:rPr>
        <w:t>”</w:t>
      </w:r>
      <w:r w:rsidR="00AC652B" w:rsidRPr="00653C49">
        <w:rPr>
          <w:rFonts w:eastAsia="Times New Roman" w:cs="Times New Roman"/>
          <w:sz w:val="22"/>
          <w:lang w:val="tr-TR"/>
        </w:rPr>
        <w:t xml:space="preserve"> </w:t>
      </w:r>
      <w:r w:rsidR="006976B9" w:rsidRPr="00653C49">
        <w:rPr>
          <w:rFonts w:eastAsia="Times New Roman" w:cs="Times New Roman"/>
          <w:sz w:val="22"/>
          <w:lang w:val="tr-TR"/>
        </w:rPr>
        <w:t xml:space="preserve">Karabük Üniversitesi bünyesinde </w:t>
      </w:r>
      <w:r w:rsidR="00AC652B" w:rsidRPr="00653C49">
        <w:rPr>
          <w:rFonts w:eastAsia="Times New Roman" w:cs="Times New Roman"/>
          <w:sz w:val="22"/>
          <w:lang w:val="tr-TR"/>
        </w:rPr>
        <w:t xml:space="preserve">tam zamanlı olarak çalışan </w:t>
      </w:r>
      <w:r w:rsidR="00EE591C" w:rsidRPr="00653C49">
        <w:rPr>
          <w:rFonts w:eastAsia="Times New Roman" w:cs="Times New Roman"/>
          <w:sz w:val="22"/>
          <w:lang w:val="tr-TR"/>
        </w:rPr>
        <w:t xml:space="preserve">en az doktora derecesine sahip öğretim elemanı </w:t>
      </w:r>
      <w:r w:rsidRPr="00653C49">
        <w:rPr>
          <w:rFonts w:eastAsia="Times New Roman" w:cs="Times New Roman"/>
          <w:sz w:val="22"/>
          <w:lang w:val="tr-TR"/>
        </w:rPr>
        <w:t xml:space="preserve">ile </w:t>
      </w:r>
      <w:r w:rsidR="008C6BED" w:rsidRPr="00653C49">
        <w:rPr>
          <w:rFonts w:eastAsia="Times New Roman" w:cs="Times New Roman"/>
          <w:sz w:val="22"/>
          <w:lang w:val="tr-TR"/>
        </w:rPr>
        <w:t>birlikte Karabük Üniversitesi dışındaki ulusal ve uluslararası kurum ve kuruluşların katılımı ile oluşturulan projelerdir.</w:t>
      </w:r>
    </w:p>
    <w:p w:rsidR="00265FEE" w:rsidRPr="00653C49" w:rsidRDefault="00265FEE" w:rsidP="00265FEE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</w:p>
    <w:p w:rsidR="008C6BED" w:rsidRPr="00653C49" w:rsidRDefault="008C6BED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Proje yürütücüsünün Karabük Üniversitesi’nde tam zamanlı olarak çalışan </w:t>
      </w:r>
      <w:r w:rsidR="00265FEE">
        <w:rPr>
          <w:rFonts w:eastAsia="Times New Roman" w:cs="Times New Roman"/>
          <w:sz w:val="22"/>
          <w:lang w:val="tr-TR"/>
        </w:rPr>
        <w:t xml:space="preserve">en az doktora derecesine sahip </w:t>
      </w:r>
      <w:r w:rsidRPr="00653C49">
        <w:rPr>
          <w:rFonts w:eastAsia="Times New Roman" w:cs="Times New Roman"/>
          <w:sz w:val="22"/>
          <w:lang w:val="tr-TR"/>
        </w:rPr>
        <w:t xml:space="preserve">öğretim </w:t>
      </w:r>
      <w:r w:rsidR="00EE591C" w:rsidRPr="00653C49">
        <w:rPr>
          <w:rFonts w:eastAsia="Times New Roman" w:cs="Times New Roman"/>
          <w:sz w:val="22"/>
          <w:lang w:val="tr-TR"/>
        </w:rPr>
        <w:t xml:space="preserve">elemanı </w:t>
      </w:r>
      <w:r w:rsidRPr="00653C49">
        <w:rPr>
          <w:rFonts w:eastAsia="Times New Roman" w:cs="Times New Roman"/>
          <w:sz w:val="22"/>
          <w:lang w:val="tr-TR"/>
        </w:rPr>
        <w:t>olması gerekmektedir.</w:t>
      </w:r>
    </w:p>
    <w:p w:rsidR="0097208A" w:rsidRPr="00653C49" w:rsidRDefault="00FA69C0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Etik kurul kararının </w:t>
      </w:r>
      <w:r w:rsidR="0097208A" w:rsidRPr="00653C49">
        <w:rPr>
          <w:rFonts w:eastAsia="Times New Roman" w:cs="Times New Roman"/>
          <w:sz w:val="22"/>
          <w:lang w:val="tr-TR"/>
        </w:rPr>
        <w:t xml:space="preserve">gerekli olduğu çalışmalarda </w:t>
      </w:r>
      <w:r w:rsidRPr="00653C49">
        <w:rPr>
          <w:rFonts w:eastAsia="Times New Roman" w:cs="Times New Roman"/>
          <w:sz w:val="22"/>
          <w:lang w:val="tr-TR"/>
        </w:rPr>
        <w:t>etik k</w:t>
      </w:r>
      <w:r w:rsidR="0097208A" w:rsidRPr="00653C49">
        <w:rPr>
          <w:rFonts w:eastAsia="Times New Roman" w:cs="Times New Roman"/>
          <w:sz w:val="22"/>
          <w:lang w:val="tr-TR"/>
        </w:rPr>
        <w:t>urul kararı ile başvuru yapılması gerekmektedir.</w:t>
      </w:r>
    </w:p>
    <w:p w:rsidR="00B25054" w:rsidRPr="00653C49" w:rsidRDefault="0097208A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“</w:t>
      </w:r>
      <w:r w:rsidR="008C6BED" w:rsidRPr="00653C49">
        <w:rPr>
          <w:rFonts w:eastAsia="Times New Roman" w:cs="Times New Roman"/>
          <w:sz w:val="22"/>
          <w:lang w:val="tr-TR"/>
        </w:rPr>
        <w:t xml:space="preserve">Katılımlı </w:t>
      </w:r>
      <w:r w:rsidRPr="00653C49">
        <w:rPr>
          <w:rFonts w:eastAsia="Times New Roman" w:cs="Times New Roman"/>
          <w:sz w:val="22"/>
          <w:lang w:val="tr-TR"/>
        </w:rPr>
        <w:t xml:space="preserve">Araştırma Projeleri” bütçesinin üst sınırı 30000 TL’dir. </w:t>
      </w:r>
      <w:proofErr w:type="gramStart"/>
      <w:r w:rsidR="00E12284" w:rsidRPr="00653C49">
        <w:rPr>
          <w:rFonts w:eastAsia="Times New Roman" w:cs="Times New Roman"/>
          <w:sz w:val="22"/>
          <w:lang w:val="tr-TR"/>
        </w:rPr>
        <w:t>Fakat,</w:t>
      </w:r>
      <w:proofErr w:type="gramEnd"/>
      <w:r w:rsidR="00E12284" w:rsidRPr="00653C49">
        <w:rPr>
          <w:rFonts w:eastAsia="Times New Roman" w:cs="Times New Roman"/>
          <w:sz w:val="22"/>
          <w:lang w:val="tr-TR"/>
        </w:rPr>
        <w:t xml:space="preserve"> p</w:t>
      </w:r>
      <w:r w:rsidR="0048568E" w:rsidRPr="00653C49">
        <w:rPr>
          <w:rFonts w:eastAsia="Times New Roman" w:cs="Times New Roman"/>
          <w:sz w:val="22"/>
          <w:lang w:val="tr-TR"/>
        </w:rPr>
        <w:t>roje yürütücüsü programa başvurm</w:t>
      </w:r>
      <w:r w:rsidR="00F02A2C" w:rsidRPr="00653C49">
        <w:rPr>
          <w:rFonts w:eastAsia="Times New Roman" w:cs="Times New Roman"/>
          <w:sz w:val="22"/>
          <w:lang w:val="tr-TR"/>
        </w:rPr>
        <w:t>adan önce aynı proje konusu ile</w:t>
      </w:r>
      <w:r w:rsidR="0048568E" w:rsidRPr="00653C49">
        <w:rPr>
          <w:rFonts w:eastAsia="Times New Roman" w:cs="Times New Roman"/>
          <w:sz w:val="22"/>
          <w:lang w:val="tr-TR"/>
        </w:rPr>
        <w:t xml:space="preserve"> TÜBİTAK </w:t>
      </w:r>
      <w:r w:rsidR="00E12284" w:rsidRPr="00653C49">
        <w:rPr>
          <w:rFonts w:eastAsia="Times New Roman" w:cs="Times New Roman"/>
          <w:sz w:val="22"/>
          <w:lang w:val="tr-TR"/>
        </w:rPr>
        <w:t>1002 kodlu proje dışındaki herhangi bir projeye</w:t>
      </w:r>
      <w:r w:rsidR="0048568E" w:rsidRPr="00653C49">
        <w:rPr>
          <w:rFonts w:eastAsia="Times New Roman" w:cs="Times New Roman"/>
          <w:sz w:val="22"/>
          <w:lang w:val="tr-TR"/>
        </w:rPr>
        <w:t xml:space="preserve"> başvurmuş </w:t>
      </w:r>
      <w:r w:rsidR="00E12284" w:rsidRPr="00653C49">
        <w:rPr>
          <w:rFonts w:eastAsia="Times New Roman" w:cs="Times New Roman"/>
          <w:sz w:val="22"/>
          <w:lang w:val="tr-TR"/>
        </w:rPr>
        <w:t xml:space="preserve">ve </w:t>
      </w:r>
      <w:r w:rsidR="0048568E" w:rsidRPr="00653C49">
        <w:rPr>
          <w:rFonts w:eastAsia="Times New Roman" w:cs="Times New Roman"/>
          <w:sz w:val="22"/>
          <w:lang w:val="tr-TR"/>
        </w:rPr>
        <w:t xml:space="preserve">başvurusu panel veya hakem görüşü doğrultusunda reddedilmiş </w:t>
      </w:r>
      <w:r w:rsidR="00E12284" w:rsidRPr="00653C49">
        <w:rPr>
          <w:rFonts w:eastAsia="Times New Roman" w:cs="Times New Roman"/>
          <w:sz w:val="22"/>
          <w:lang w:val="tr-TR"/>
        </w:rPr>
        <w:t>ise bu programa başvuru yapması durumunda proje bütçesinin üst sınırı 60000 TL olacaktır</w:t>
      </w:r>
      <w:r w:rsidR="00F02A2C" w:rsidRPr="00653C49">
        <w:rPr>
          <w:rFonts w:eastAsia="Times New Roman" w:cs="Times New Roman"/>
          <w:sz w:val="22"/>
          <w:lang w:val="tr-TR"/>
        </w:rPr>
        <w:t xml:space="preserve"> (Proje yürütücüsünün panel veya</w:t>
      </w:r>
      <w:r w:rsidR="0048568E" w:rsidRPr="00653C49">
        <w:rPr>
          <w:rFonts w:eastAsia="Times New Roman" w:cs="Times New Roman"/>
          <w:sz w:val="22"/>
          <w:lang w:val="tr-TR"/>
        </w:rPr>
        <w:t xml:space="preserve"> hakem görüşü ile birlikte projesinin daha önce reddedildiğini beyan etmesi gerekmektedir). </w:t>
      </w:r>
      <w:r w:rsidR="00B25054" w:rsidRPr="00653C49">
        <w:rPr>
          <w:rFonts w:eastAsia="Times New Roman" w:cs="Times New Roman"/>
          <w:sz w:val="22"/>
          <w:lang w:val="tr-TR"/>
        </w:rPr>
        <w:t xml:space="preserve"> </w:t>
      </w:r>
    </w:p>
    <w:p w:rsidR="002B57FC" w:rsidRPr="00653C49" w:rsidRDefault="002B57FC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Proje önerileri en az biri üniversite dışından olmak üzere 3 </w:t>
      </w:r>
      <w:r w:rsidR="00265FEE">
        <w:rPr>
          <w:rFonts w:eastAsia="Times New Roman" w:cs="Times New Roman"/>
          <w:sz w:val="22"/>
          <w:lang w:val="tr-TR"/>
        </w:rPr>
        <w:t xml:space="preserve">(üç) </w:t>
      </w:r>
      <w:r w:rsidRPr="00653C49">
        <w:rPr>
          <w:rFonts w:eastAsia="Times New Roman" w:cs="Times New Roman"/>
          <w:sz w:val="22"/>
          <w:lang w:val="tr-TR"/>
        </w:rPr>
        <w:t xml:space="preserve">ayrı hakem tarafından değerlendirilecek ve </w:t>
      </w:r>
      <w:r w:rsidR="00EE591C" w:rsidRPr="00653C49">
        <w:rPr>
          <w:rFonts w:eastAsia="Times New Roman" w:cs="Times New Roman"/>
          <w:sz w:val="22"/>
          <w:lang w:val="tr-TR"/>
        </w:rPr>
        <w:t xml:space="preserve">sonucu </w:t>
      </w:r>
      <w:r w:rsidR="00265FEE">
        <w:rPr>
          <w:rFonts w:eastAsia="Times New Roman" w:cs="Times New Roman"/>
          <w:sz w:val="22"/>
          <w:lang w:val="tr-TR"/>
        </w:rPr>
        <w:t>BAP K</w:t>
      </w:r>
      <w:r w:rsidRPr="00653C49">
        <w:rPr>
          <w:rFonts w:eastAsia="Times New Roman" w:cs="Times New Roman"/>
          <w:sz w:val="22"/>
          <w:lang w:val="tr-TR"/>
        </w:rPr>
        <w:t>omisyon</w:t>
      </w:r>
      <w:r w:rsidR="00265FEE">
        <w:rPr>
          <w:rFonts w:eastAsia="Times New Roman" w:cs="Times New Roman"/>
          <w:sz w:val="22"/>
          <w:lang w:val="tr-TR"/>
        </w:rPr>
        <w:t>u’n</w:t>
      </w:r>
      <w:r w:rsidRPr="00653C49">
        <w:rPr>
          <w:rFonts w:eastAsia="Times New Roman" w:cs="Times New Roman"/>
          <w:sz w:val="22"/>
          <w:lang w:val="tr-TR"/>
        </w:rPr>
        <w:t>ca kararlaştırılacaktır.</w:t>
      </w:r>
    </w:p>
    <w:p w:rsidR="00E12284" w:rsidRPr="00653C49" w:rsidRDefault="004C41E2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Proje ile ilgili gelişme raporları, protokol başlangıç tarihinden itibaren her 6 (</w:t>
      </w:r>
      <w:r w:rsidR="00265FEE">
        <w:rPr>
          <w:rFonts w:eastAsia="Times New Roman" w:cs="Times New Roman"/>
          <w:sz w:val="22"/>
          <w:lang w:val="tr-TR"/>
        </w:rPr>
        <w:t>altı) ayda bir, proje yürütücüsü</w:t>
      </w:r>
      <w:r w:rsidRPr="00653C49">
        <w:rPr>
          <w:rFonts w:eastAsia="Times New Roman" w:cs="Times New Roman"/>
          <w:sz w:val="22"/>
          <w:lang w:val="tr-TR"/>
        </w:rPr>
        <w:t xml:space="preserve"> tarafından </w:t>
      </w:r>
      <w:r w:rsidR="00265FEE">
        <w:rPr>
          <w:rFonts w:eastAsia="Times New Roman" w:cs="Times New Roman"/>
          <w:sz w:val="22"/>
          <w:lang w:val="tr-TR"/>
        </w:rPr>
        <w:t>BAP K</w:t>
      </w:r>
      <w:r w:rsidRPr="00653C49">
        <w:rPr>
          <w:rFonts w:eastAsia="Times New Roman" w:cs="Times New Roman"/>
          <w:sz w:val="22"/>
          <w:lang w:val="tr-TR"/>
        </w:rPr>
        <w:t>omisyon</w:t>
      </w:r>
      <w:r w:rsidR="00265FEE">
        <w:rPr>
          <w:rFonts w:eastAsia="Times New Roman" w:cs="Times New Roman"/>
          <w:sz w:val="22"/>
          <w:lang w:val="tr-TR"/>
        </w:rPr>
        <w:t>u’na</w:t>
      </w:r>
      <w:r w:rsidRPr="00653C49">
        <w:rPr>
          <w:rFonts w:eastAsia="Times New Roman" w:cs="Times New Roman"/>
          <w:sz w:val="22"/>
          <w:lang w:val="tr-TR"/>
        </w:rPr>
        <w:t xml:space="preserve"> iletilir. Komisyon, yöneticilerden gelen bu ara raporları değerlendirerek projelerin uygulamasını izler. </w:t>
      </w:r>
      <w:r w:rsidR="00E12284" w:rsidRPr="00653C49">
        <w:rPr>
          <w:rFonts w:eastAsia="Times New Roman" w:cs="Times New Roman"/>
          <w:sz w:val="22"/>
          <w:lang w:val="tr-TR"/>
        </w:rPr>
        <w:t>P</w:t>
      </w:r>
      <w:r w:rsidRPr="00653C49">
        <w:rPr>
          <w:rFonts w:eastAsia="Times New Roman" w:cs="Times New Roman"/>
          <w:sz w:val="22"/>
          <w:lang w:val="tr-TR"/>
        </w:rPr>
        <w:t>roje komisyon</w:t>
      </w:r>
      <w:r w:rsidR="00E12284" w:rsidRPr="00653C49">
        <w:rPr>
          <w:rFonts w:eastAsia="Times New Roman" w:cs="Times New Roman"/>
          <w:sz w:val="22"/>
          <w:lang w:val="tr-TR"/>
        </w:rPr>
        <w:t xml:space="preserve"> kararıyla</w:t>
      </w:r>
      <w:r w:rsidRPr="00653C49">
        <w:rPr>
          <w:rFonts w:eastAsia="Times New Roman" w:cs="Times New Roman"/>
          <w:sz w:val="22"/>
          <w:lang w:val="tr-TR"/>
        </w:rPr>
        <w:t xml:space="preserve"> durdurul</w:t>
      </w:r>
      <w:r w:rsidR="00E12284" w:rsidRPr="00653C49">
        <w:rPr>
          <w:rFonts w:eastAsia="Times New Roman" w:cs="Times New Roman"/>
          <w:sz w:val="22"/>
          <w:lang w:val="tr-TR"/>
        </w:rPr>
        <w:t>abilir. P</w:t>
      </w:r>
      <w:r w:rsidR="00672F2B" w:rsidRPr="00653C49">
        <w:rPr>
          <w:rFonts w:eastAsia="Times New Roman" w:cs="Times New Roman"/>
          <w:sz w:val="22"/>
          <w:lang w:val="tr-TR"/>
        </w:rPr>
        <w:t xml:space="preserve">rojenin mali ve diğer </w:t>
      </w:r>
      <w:r w:rsidR="00E12284" w:rsidRPr="00653C49">
        <w:rPr>
          <w:rFonts w:eastAsia="Times New Roman" w:cs="Times New Roman"/>
          <w:sz w:val="22"/>
          <w:lang w:val="tr-TR"/>
        </w:rPr>
        <w:t>işlemleri ile ilgili tüm kararlar komisyon tarafından belirlenir</w:t>
      </w:r>
      <w:r w:rsidRPr="00653C49">
        <w:rPr>
          <w:rFonts w:eastAsia="Times New Roman" w:cs="Times New Roman"/>
          <w:sz w:val="22"/>
          <w:lang w:val="tr-TR"/>
        </w:rPr>
        <w:t xml:space="preserve">. </w:t>
      </w:r>
    </w:p>
    <w:p w:rsidR="00386985" w:rsidRPr="00653C49" w:rsidRDefault="00265FEE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yürütücüsü</w:t>
      </w:r>
      <w:r w:rsidR="004C41E2" w:rsidRPr="00653C49">
        <w:rPr>
          <w:rFonts w:eastAsia="Times New Roman" w:cs="Times New Roman"/>
          <w:sz w:val="22"/>
          <w:lang w:val="tr-TR"/>
        </w:rPr>
        <w:t xml:space="preserve"> proje sonuç raporunu proje bitim tarihinde</w:t>
      </w:r>
      <w:r w:rsidR="00EE591C" w:rsidRPr="00653C49">
        <w:rPr>
          <w:rFonts w:eastAsia="Times New Roman" w:cs="Times New Roman"/>
          <w:sz w:val="22"/>
          <w:lang w:val="tr-TR"/>
        </w:rPr>
        <w:t>n itibaren</w:t>
      </w:r>
      <w:r w:rsidR="004C41E2" w:rsidRPr="00653C49">
        <w:rPr>
          <w:rFonts w:eastAsia="Times New Roman" w:cs="Times New Roman"/>
          <w:sz w:val="22"/>
          <w:lang w:val="tr-TR"/>
        </w:rPr>
        <w:t xml:space="preserve"> </w:t>
      </w:r>
      <w:r w:rsidR="00EE591C" w:rsidRPr="00653C49">
        <w:rPr>
          <w:rFonts w:eastAsia="Times New Roman" w:cs="Times New Roman"/>
          <w:sz w:val="22"/>
          <w:lang w:val="tr-TR"/>
        </w:rPr>
        <w:t xml:space="preserve">en geç 3 (üç) ay içerisinde </w:t>
      </w:r>
      <w:r>
        <w:rPr>
          <w:rFonts w:eastAsia="Times New Roman" w:cs="Times New Roman"/>
          <w:sz w:val="22"/>
          <w:lang w:val="tr-TR"/>
        </w:rPr>
        <w:t>BAP K</w:t>
      </w:r>
      <w:r w:rsidR="004C41E2" w:rsidRPr="00653C49">
        <w:rPr>
          <w:rFonts w:eastAsia="Times New Roman" w:cs="Times New Roman"/>
          <w:sz w:val="22"/>
          <w:lang w:val="tr-TR"/>
        </w:rPr>
        <w:t>omisyon</w:t>
      </w:r>
      <w:r>
        <w:rPr>
          <w:rFonts w:eastAsia="Times New Roman" w:cs="Times New Roman"/>
          <w:sz w:val="22"/>
          <w:lang w:val="tr-TR"/>
        </w:rPr>
        <w:t>u’na</w:t>
      </w:r>
      <w:r w:rsidR="004C41E2" w:rsidRPr="00653C49">
        <w:rPr>
          <w:rFonts w:eastAsia="Times New Roman" w:cs="Times New Roman"/>
          <w:sz w:val="22"/>
          <w:lang w:val="tr-TR"/>
        </w:rPr>
        <w:t xml:space="preserve"> sunmakla mükelleftir</w:t>
      </w:r>
      <w:r>
        <w:rPr>
          <w:rFonts w:eastAsia="Times New Roman" w:cs="Times New Roman"/>
          <w:sz w:val="22"/>
          <w:lang w:val="tr-TR"/>
        </w:rPr>
        <w:t xml:space="preserve"> ve</w:t>
      </w:r>
      <w:r w:rsidR="004C41E2" w:rsidRPr="00653C49">
        <w:rPr>
          <w:rFonts w:eastAsia="Times New Roman" w:cs="Times New Roman"/>
          <w:sz w:val="22"/>
          <w:lang w:val="tr-TR"/>
        </w:rPr>
        <w:t xml:space="preserve"> projenin başlangıcından sonuç raporunu </w:t>
      </w:r>
      <w:r w:rsidR="00E12284" w:rsidRPr="00653C49">
        <w:rPr>
          <w:rFonts w:eastAsia="Times New Roman" w:cs="Times New Roman"/>
          <w:sz w:val="22"/>
          <w:lang w:val="tr-TR"/>
        </w:rPr>
        <w:t>teslim edinceye kadar, BAP K</w:t>
      </w:r>
      <w:r w:rsidR="004C41E2" w:rsidRPr="00653C49">
        <w:rPr>
          <w:rFonts w:eastAsia="Times New Roman" w:cs="Times New Roman"/>
          <w:sz w:val="22"/>
          <w:lang w:val="tr-TR"/>
        </w:rPr>
        <w:t>oordinasyon Birimi Komisyon Başkanlığı'na karşı sorumludur.</w:t>
      </w:r>
    </w:p>
    <w:p w:rsidR="00386985" w:rsidRPr="00653C49" w:rsidRDefault="007E64BD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Proje önerilerinde kırtasiye gideri üst sınırı 1500 TL’dir.</w:t>
      </w:r>
    </w:p>
    <w:p w:rsidR="00B25054" w:rsidRPr="00653C49" w:rsidRDefault="00EE591C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Proje bütçesinden makine teçhizat alımları toplam bütçenin %70’ini geçmemelidir. Proje kapsamında alınacak her türlü makine teçhizatın durumu sanayi-mülkiyet kapsamında değerlendirilecektir.</w:t>
      </w:r>
    </w:p>
    <w:p w:rsidR="00EE591C" w:rsidRPr="00653C49" w:rsidRDefault="00EE591C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Proje konusu ile doğrudan ilgili olmak şartıyla bildiriyi sunacak kişinin katılacağı 1 yurtdışı ve/veya yurtiçi sempozyuma/kongre/fuara katılımı uygun bulunduğu takdirde proje bütçesinden desteklenecektir. Sempozyum/kongre/fuar giderleri toplam bütçenin %10’unu geçemez. Sempozyum/kongre/fuar giderlerinin proje bütçesinden karşılanması isteğinde, durumun ilgili fakülte, yüksekokul veya meslekyüksekokulu yönetim kurulu kararında proje numarası ile belirtilmesi gerekmektedir. </w:t>
      </w:r>
    </w:p>
    <w:p w:rsidR="00653C49" w:rsidRPr="00265FEE" w:rsidRDefault="00265FEE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13651">
        <w:rPr>
          <w:rFonts w:eastAsia="Times New Roman" w:cs="Times New Roman"/>
          <w:sz w:val="22"/>
          <w:lang w:val="tr-TR"/>
        </w:rPr>
        <w:lastRenderedPageBreak/>
        <w:t>Proje kapsamında</w:t>
      </w:r>
      <w:r>
        <w:rPr>
          <w:rFonts w:eastAsia="Times New Roman" w:cs="Times New Roman"/>
          <w:sz w:val="22"/>
          <w:lang w:val="tr-TR"/>
        </w:rPr>
        <w:t xml:space="preserve"> saha çalışmaları ile </w:t>
      </w:r>
      <w:proofErr w:type="gramStart"/>
      <w:r>
        <w:rPr>
          <w:rFonts w:eastAsia="Times New Roman" w:cs="Times New Roman"/>
          <w:sz w:val="22"/>
          <w:lang w:val="tr-TR"/>
        </w:rPr>
        <w:t>sempozyum</w:t>
      </w:r>
      <w:proofErr w:type="gramEnd"/>
      <w:r>
        <w:rPr>
          <w:rFonts w:eastAsia="Times New Roman" w:cs="Times New Roman"/>
          <w:sz w:val="22"/>
          <w:lang w:val="tr-TR"/>
        </w:rPr>
        <w:t xml:space="preserve"> haricindeki seyahatler için</w:t>
      </w:r>
      <w:r w:rsidRPr="00613651">
        <w:rPr>
          <w:rFonts w:eastAsia="Times New Roman" w:cs="Times New Roman"/>
          <w:sz w:val="22"/>
          <w:lang w:val="tr-TR"/>
        </w:rPr>
        <w:t xml:space="preserve"> yurtiçi/yurtdışı yolluk</w:t>
      </w:r>
      <w:r>
        <w:rPr>
          <w:rFonts w:eastAsia="Times New Roman" w:cs="Times New Roman"/>
          <w:sz w:val="22"/>
          <w:lang w:val="tr-TR"/>
        </w:rPr>
        <w:t xml:space="preserve">, </w:t>
      </w:r>
      <w:proofErr w:type="gramStart"/>
      <w:r>
        <w:rPr>
          <w:rFonts w:eastAsia="Times New Roman" w:cs="Times New Roman"/>
          <w:sz w:val="22"/>
          <w:lang w:val="tr-TR"/>
        </w:rPr>
        <w:t>yevmiye</w:t>
      </w:r>
      <w:proofErr w:type="gramEnd"/>
      <w:r w:rsidRPr="00613651">
        <w:rPr>
          <w:rFonts w:eastAsia="Times New Roman" w:cs="Times New Roman"/>
          <w:sz w:val="22"/>
          <w:lang w:val="tr-TR"/>
        </w:rPr>
        <w:t xml:space="preserve"> ve araç kiralama giderleri toplam bütçenin %20’sini geçemez, ancak </w:t>
      </w:r>
      <w:r>
        <w:rPr>
          <w:rFonts w:eastAsia="Times New Roman" w:cs="Times New Roman"/>
          <w:sz w:val="22"/>
          <w:lang w:val="tr-TR"/>
        </w:rPr>
        <w:t>BAP K</w:t>
      </w:r>
      <w:r w:rsidRPr="00613651">
        <w:rPr>
          <w:rFonts w:eastAsia="Times New Roman" w:cs="Times New Roman"/>
          <w:sz w:val="22"/>
          <w:lang w:val="tr-TR"/>
        </w:rPr>
        <w:t>omisyon</w:t>
      </w:r>
      <w:r>
        <w:rPr>
          <w:rFonts w:eastAsia="Times New Roman" w:cs="Times New Roman"/>
          <w:sz w:val="22"/>
          <w:lang w:val="tr-TR"/>
        </w:rPr>
        <w:t>u</w:t>
      </w:r>
      <w:r w:rsidRPr="00613651">
        <w:rPr>
          <w:rFonts w:eastAsia="Times New Roman" w:cs="Times New Roman"/>
          <w:sz w:val="22"/>
          <w:lang w:val="tr-TR"/>
        </w:rPr>
        <w:t xml:space="preserve"> gerekli gördüğü durumlarda bu limiti artırabilir. Yurtiçi/yurtdışı yolluk ve araç kiralama giderleri için bütçe gerekçeleri başvuru dosyasında detaylı olarak sunulmalıdır. Detaylandırılmayan ve </w:t>
      </w:r>
      <w:r>
        <w:rPr>
          <w:rFonts w:eastAsia="Times New Roman" w:cs="Times New Roman"/>
          <w:sz w:val="22"/>
          <w:lang w:val="tr-TR"/>
        </w:rPr>
        <w:t>BAP K</w:t>
      </w:r>
      <w:r w:rsidRPr="00613651">
        <w:rPr>
          <w:rFonts w:eastAsia="Times New Roman" w:cs="Times New Roman"/>
          <w:sz w:val="22"/>
          <w:lang w:val="tr-TR"/>
        </w:rPr>
        <w:t xml:space="preserve">omisyon tarafından uygun görülmeyen harcamalar kabul edilmeyecektir. </w:t>
      </w:r>
      <w:r>
        <w:rPr>
          <w:rFonts w:eastAsia="Times New Roman" w:cs="Times New Roman"/>
          <w:sz w:val="22"/>
          <w:lang w:val="tr-TR"/>
        </w:rPr>
        <w:t>Özel oto ile yapılan seyahatlerde</w:t>
      </w:r>
      <w:r w:rsidRPr="00C80412">
        <w:rPr>
          <w:rFonts w:eastAsia="Times New Roman" w:cs="Times New Roman"/>
          <w:sz w:val="22"/>
          <w:lang w:val="tr-TR"/>
        </w:rPr>
        <w:t xml:space="preserve"> her 100 km. için 6 litre kurşunsuz be</w:t>
      </w:r>
      <w:r>
        <w:rPr>
          <w:rFonts w:eastAsia="Times New Roman" w:cs="Times New Roman"/>
          <w:sz w:val="22"/>
          <w:lang w:val="tr-TR"/>
        </w:rPr>
        <w:t>nzin ücreti ödenir. Bu durumda “T</w:t>
      </w:r>
      <w:r w:rsidRPr="00C80412">
        <w:rPr>
          <w:rFonts w:eastAsia="Times New Roman" w:cs="Times New Roman"/>
          <w:sz w:val="22"/>
          <w:lang w:val="tr-TR"/>
        </w:rPr>
        <w:t>utar</w:t>
      </w:r>
      <w:r>
        <w:rPr>
          <w:rFonts w:eastAsia="Times New Roman" w:cs="Times New Roman"/>
          <w:sz w:val="22"/>
          <w:lang w:val="tr-TR"/>
        </w:rPr>
        <w:t>”</w:t>
      </w:r>
      <w:r w:rsidRPr="00C80412">
        <w:rPr>
          <w:rFonts w:eastAsia="Times New Roman" w:cs="Times New Roman"/>
          <w:sz w:val="22"/>
          <w:lang w:val="tr-TR"/>
        </w:rPr>
        <w:t xml:space="preserve"> kısmına  (</w:t>
      </w:r>
      <w:proofErr w:type="gramStart"/>
      <w:r w:rsidRPr="00C80412">
        <w:rPr>
          <w:rFonts w:eastAsia="Times New Roman" w:cs="Times New Roman"/>
          <w:sz w:val="22"/>
          <w:lang w:val="tr-TR"/>
        </w:rPr>
        <w:t>….</w:t>
      </w:r>
      <w:proofErr w:type="gramEnd"/>
      <w:r w:rsidRPr="00C80412">
        <w:rPr>
          <w:rFonts w:eastAsia="Times New Roman" w:cs="Times New Roman"/>
          <w:sz w:val="22"/>
          <w:lang w:val="tr-TR"/>
        </w:rPr>
        <w:t>km. x 0.06 x…..TL / 1 Litre Kurşunsuz Benzin ) hesabından elde edilen miktar yazılır. Bu tutarın ödenebilmesi için yapılan km ile orantılı</w:t>
      </w:r>
      <w:r>
        <w:rPr>
          <w:rFonts w:eastAsia="Times New Roman" w:cs="Times New Roman"/>
          <w:sz w:val="22"/>
          <w:lang w:val="tr-TR"/>
        </w:rPr>
        <w:t xml:space="preserve"> olarak alınacak yakıt faturası/</w:t>
      </w:r>
      <w:r w:rsidRPr="00C80412">
        <w:rPr>
          <w:rFonts w:eastAsia="Times New Roman" w:cs="Times New Roman"/>
          <w:sz w:val="22"/>
          <w:lang w:val="tr-TR"/>
        </w:rPr>
        <w:t>fişinin formun ekine bilgi için konulması gerekmektedir. Eğer yolculuk sırasında yakıt alınmamış ise, bu durum formun üzerine yazılı olarak beyan edilmelidir.</w:t>
      </w:r>
      <w:r>
        <w:rPr>
          <w:rFonts w:eastAsia="Times New Roman" w:cs="Times New Roman"/>
          <w:sz w:val="22"/>
          <w:lang w:val="tr-TR"/>
        </w:rPr>
        <w:t xml:space="preserve"> Bu giderlerin</w:t>
      </w:r>
      <w:r w:rsidRPr="00721627">
        <w:rPr>
          <w:rFonts w:eastAsia="Times New Roman" w:cs="Times New Roman"/>
          <w:sz w:val="22"/>
          <w:lang w:val="tr-TR"/>
        </w:rPr>
        <w:t xml:space="preserve"> proje büt</w:t>
      </w:r>
      <w:r>
        <w:rPr>
          <w:rFonts w:eastAsia="Times New Roman" w:cs="Times New Roman"/>
          <w:sz w:val="22"/>
          <w:lang w:val="tr-TR"/>
        </w:rPr>
        <w:t>çesinden karşılanması isteğinde</w:t>
      </w:r>
      <w:r w:rsidRPr="00721627">
        <w:rPr>
          <w:rFonts w:eastAsia="Times New Roman" w:cs="Times New Roman"/>
          <w:sz w:val="22"/>
          <w:lang w:val="tr-TR"/>
        </w:rPr>
        <w:t xml:space="preserve"> durumun ilgili fakülte</w:t>
      </w:r>
      <w:r>
        <w:rPr>
          <w:rFonts w:eastAsia="Times New Roman" w:cs="Times New Roman"/>
          <w:sz w:val="22"/>
          <w:lang w:val="tr-TR"/>
        </w:rPr>
        <w:t xml:space="preserve">, </w:t>
      </w:r>
      <w:r w:rsidRPr="00721627">
        <w:rPr>
          <w:rFonts w:eastAsia="Times New Roman" w:cs="Times New Roman"/>
          <w:sz w:val="22"/>
          <w:lang w:val="tr-TR"/>
        </w:rPr>
        <w:t xml:space="preserve">yüksekokul </w:t>
      </w:r>
      <w:r>
        <w:rPr>
          <w:rFonts w:eastAsia="Times New Roman" w:cs="Times New Roman"/>
          <w:sz w:val="22"/>
          <w:lang w:val="tr-TR"/>
        </w:rPr>
        <w:t xml:space="preserve">veya meslek yüksekokulu </w:t>
      </w:r>
      <w:r w:rsidRPr="00721627">
        <w:rPr>
          <w:rFonts w:eastAsia="Times New Roman" w:cs="Times New Roman"/>
          <w:sz w:val="22"/>
          <w:lang w:val="tr-TR"/>
        </w:rPr>
        <w:t>yönetim kurulu kararında proje numarası ile belirtilmesi gerekmektedir</w:t>
      </w:r>
      <w:r>
        <w:rPr>
          <w:rFonts w:eastAsia="Times New Roman" w:cs="Times New Roman"/>
          <w:sz w:val="22"/>
          <w:lang w:val="tr-TR"/>
        </w:rPr>
        <w:t>.</w:t>
      </w:r>
    </w:p>
    <w:p w:rsidR="00EE591C" w:rsidRPr="00653C49" w:rsidRDefault="00EE591C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Proje önerisi kapsamına bağlı kalınması ve </w:t>
      </w:r>
      <w:r w:rsidR="00265FEE">
        <w:rPr>
          <w:rFonts w:eastAsia="Times New Roman" w:cs="Times New Roman"/>
          <w:sz w:val="22"/>
          <w:lang w:val="tr-TR"/>
        </w:rPr>
        <w:t>BAP K</w:t>
      </w:r>
      <w:r w:rsidRPr="00653C49">
        <w:rPr>
          <w:rFonts w:eastAsia="Times New Roman" w:cs="Times New Roman"/>
          <w:sz w:val="22"/>
          <w:lang w:val="tr-TR"/>
        </w:rPr>
        <w:t>omisyon</w:t>
      </w:r>
      <w:r w:rsidR="00265FEE">
        <w:rPr>
          <w:rFonts w:eastAsia="Times New Roman" w:cs="Times New Roman"/>
          <w:sz w:val="22"/>
          <w:lang w:val="tr-TR"/>
        </w:rPr>
        <w:t>u</w:t>
      </w:r>
      <w:r w:rsidRPr="00653C49">
        <w:rPr>
          <w:rFonts w:eastAsia="Times New Roman" w:cs="Times New Roman"/>
          <w:sz w:val="22"/>
          <w:lang w:val="tr-TR"/>
        </w:rPr>
        <w:t xml:space="preserve"> tarafından gerekçeli talebin uygun görülmesi durumunda, proje kapsamında alınacak malzemelerin döviz kurunun artış miktarında proje bütçesinde %50’ye kadar artırım yapılabilmektedir. Proje bütçesi artırım isteği için projenin normal süresinin bitiminden en geç 1 (bir) ay önce başvurunun yapılmış olması gerekmektedir.</w:t>
      </w:r>
    </w:p>
    <w:p w:rsidR="00653C49" w:rsidRPr="00653C49" w:rsidRDefault="00265FEE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 xml:space="preserve">BAP </w:t>
      </w:r>
      <w:r w:rsidR="007C1F2C" w:rsidRPr="00653C49">
        <w:rPr>
          <w:rFonts w:eastAsia="Times New Roman" w:cs="Times New Roman"/>
          <w:sz w:val="22"/>
          <w:lang w:val="tr-TR"/>
        </w:rPr>
        <w:t>Komisyon</w:t>
      </w:r>
      <w:r>
        <w:rPr>
          <w:rFonts w:eastAsia="Times New Roman" w:cs="Times New Roman"/>
          <w:sz w:val="22"/>
          <w:lang w:val="tr-TR"/>
        </w:rPr>
        <w:t>u</w:t>
      </w:r>
      <w:r w:rsidR="007C1F2C" w:rsidRPr="00653C49">
        <w:rPr>
          <w:rFonts w:eastAsia="Times New Roman" w:cs="Times New Roman"/>
          <w:sz w:val="22"/>
          <w:lang w:val="tr-TR"/>
        </w:rPr>
        <w:t xml:space="preserve"> tarafından gerekçeli talebin uygun görülmesi durumunda projeye ek süre verilebilmektedir. </w:t>
      </w:r>
      <w:r w:rsidR="00B25054" w:rsidRPr="00653C49">
        <w:rPr>
          <w:rFonts w:eastAsia="Times New Roman" w:cs="Times New Roman"/>
          <w:sz w:val="22"/>
          <w:lang w:val="tr-TR"/>
        </w:rPr>
        <w:t xml:space="preserve">Ek süre isteği </w:t>
      </w:r>
      <w:r w:rsidR="007C1F2C" w:rsidRPr="00653C49">
        <w:rPr>
          <w:rFonts w:eastAsia="Times New Roman" w:cs="Times New Roman"/>
          <w:sz w:val="22"/>
          <w:lang w:val="tr-TR"/>
        </w:rPr>
        <w:t xml:space="preserve">en geç </w:t>
      </w:r>
      <w:r w:rsidR="00B25054" w:rsidRPr="00653C49">
        <w:rPr>
          <w:rFonts w:eastAsia="Times New Roman" w:cs="Times New Roman"/>
          <w:sz w:val="22"/>
          <w:lang w:val="tr-TR"/>
        </w:rPr>
        <w:t xml:space="preserve">sözleşme bitim </w:t>
      </w:r>
      <w:r w:rsidR="007C1F2C" w:rsidRPr="00653C49">
        <w:rPr>
          <w:rFonts w:eastAsia="Times New Roman" w:cs="Times New Roman"/>
          <w:sz w:val="22"/>
          <w:lang w:val="tr-TR"/>
        </w:rPr>
        <w:t xml:space="preserve">tarihinden </w:t>
      </w:r>
      <w:r w:rsidR="00B25054" w:rsidRPr="00653C49">
        <w:rPr>
          <w:rFonts w:eastAsia="Times New Roman" w:cs="Times New Roman"/>
          <w:sz w:val="22"/>
          <w:lang w:val="tr-TR"/>
        </w:rPr>
        <w:t xml:space="preserve">1 </w:t>
      </w:r>
      <w:r w:rsidR="0039289D" w:rsidRPr="00653C49">
        <w:rPr>
          <w:rFonts w:eastAsia="Times New Roman" w:cs="Times New Roman"/>
          <w:sz w:val="22"/>
          <w:lang w:val="tr-TR"/>
        </w:rPr>
        <w:t xml:space="preserve">(bir) </w:t>
      </w:r>
      <w:r w:rsidR="00B25054" w:rsidRPr="00653C49">
        <w:rPr>
          <w:rFonts w:eastAsia="Times New Roman" w:cs="Times New Roman"/>
          <w:sz w:val="22"/>
          <w:lang w:val="tr-TR"/>
        </w:rPr>
        <w:t>ay önce yapılm</w:t>
      </w:r>
      <w:r w:rsidR="007C1F2C" w:rsidRPr="00653C49">
        <w:rPr>
          <w:rFonts w:eastAsia="Times New Roman" w:cs="Times New Roman"/>
          <w:sz w:val="22"/>
          <w:lang w:val="tr-TR"/>
        </w:rPr>
        <w:t>alıdır. Süresi</w:t>
      </w:r>
      <w:r w:rsidR="00B25054" w:rsidRPr="00653C49">
        <w:rPr>
          <w:rFonts w:eastAsia="Times New Roman" w:cs="Times New Roman"/>
          <w:sz w:val="22"/>
          <w:lang w:val="tr-TR"/>
        </w:rPr>
        <w:t xml:space="preserve"> içerisinde </w:t>
      </w:r>
      <w:r w:rsidR="007C1F2C" w:rsidRPr="00653C49">
        <w:rPr>
          <w:rFonts w:eastAsia="Times New Roman" w:cs="Times New Roman"/>
          <w:sz w:val="22"/>
          <w:lang w:val="tr-TR"/>
        </w:rPr>
        <w:t xml:space="preserve">başvuru yapılmaması durumunda </w:t>
      </w:r>
      <w:r w:rsidR="00B25054" w:rsidRPr="00653C49">
        <w:rPr>
          <w:rFonts w:eastAsia="Times New Roman" w:cs="Times New Roman"/>
          <w:sz w:val="22"/>
          <w:lang w:val="tr-TR"/>
        </w:rPr>
        <w:t>harcama yaptırılmayacaktır.</w:t>
      </w:r>
    </w:p>
    <w:p w:rsidR="00111D21" w:rsidRPr="00653C49" w:rsidRDefault="00111D21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Proje kapsamındaki hizmet alımlarının öncelikle </w:t>
      </w:r>
      <w:r w:rsidR="00265FEE">
        <w:rPr>
          <w:rFonts w:eastAsia="Times New Roman" w:cs="Times New Roman"/>
          <w:sz w:val="22"/>
          <w:lang w:val="tr-TR"/>
        </w:rPr>
        <w:t>Karabük Ü</w:t>
      </w:r>
      <w:r w:rsidRPr="00653C49">
        <w:rPr>
          <w:rFonts w:eastAsia="Times New Roman" w:cs="Times New Roman"/>
          <w:sz w:val="22"/>
          <w:lang w:val="tr-TR"/>
        </w:rPr>
        <w:t>niversite içerisinde kullanılması gerekmektedir.</w:t>
      </w:r>
      <w:r w:rsidR="00653C49" w:rsidRPr="00653C49">
        <w:rPr>
          <w:rFonts w:eastAsia="Times New Roman" w:cs="Times New Roman"/>
          <w:sz w:val="22"/>
          <w:lang w:val="tr-TR"/>
        </w:rPr>
        <w:t xml:space="preserve"> Hizmet alımı kapsamında araç kiralamaya izin verilmeyecektir (Araç kiralama gideri EK-2 Bütçe ve Gerekçesi formu içerisinde “Yurt içi Saha Çalışması Seyahat Giderleri” bölümünde gösterilmelidir.</w:t>
      </w:r>
    </w:p>
    <w:p w:rsidR="00265FEE" w:rsidRPr="00415813" w:rsidRDefault="00265FEE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>Proje kapsamında genel amaçlı yazılımların</w:t>
      </w:r>
      <w:r>
        <w:rPr>
          <w:rFonts w:eastAsia="Times New Roman" w:cs="Times New Roman"/>
          <w:sz w:val="22"/>
          <w:lang w:val="tr-TR"/>
        </w:rPr>
        <w:t xml:space="preserve"> alınmasına izin verilmeyecektir</w:t>
      </w:r>
      <w:r w:rsidRPr="00415813">
        <w:rPr>
          <w:rFonts w:eastAsia="Times New Roman" w:cs="Times New Roman"/>
          <w:sz w:val="22"/>
          <w:lang w:val="tr-TR"/>
        </w:rPr>
        <w:t xml:space="preserve">. Özel amaçlı yazılımlar </w:t>
      </w:r>
      <w:r>
        <w:rPr>
          <w:rFonts w:eastAsia="Times New Roman" w:cs="Times New Roman"/>
          <w:sz w:val="22"/>
          <w:lang w:val="tr-TR"/>
        </w:rPr>
        <w:t xml:space="preserve">Bilgi İşlem Dairesi Başkanlığı’nın görüşü alınarak </w:t>
      </w:r>
      <w:r w:rsidRPr="00415813">
        <w:rPr>
          <w:rFonts w:eastAsia="Times New Roman" w:cs="Times New Roman"/>
          <w:sz w:val="22"/>
          <w:lang w:val="tr-TR"/>
        </w:rPr>
        <w:t>komisyonun uygun görmesi durumunda desteklenecektir.</w:t>
      </w:r>
    </w:p>
    <w:p w:rsidR="0048568E" w:rsidRPr="009062F8" w:rsidRDefault="007C1F2C" w:rsidP="004C44FB">
      <w:pPr>
        <w:pStyle w:val="ListeParagraf"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proofErr w:type="gramStart"/>
      <w:r w:rsidRPr="009062F8">
        <w:rPr>
          <w:rFonts w:eastAsia="Times New Roman" w:cs="Times New Roman"/>
          <w:sz w:val="22"/>
          <w:lang w:val="tr-TR"/>
        </w:rPr>
        <w:t xml:space="preserve">Proje yürütücüsünün proje konusundan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Science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Citation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Index (SCI),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Science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Citation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Index-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Expanded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(SCI-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Expanded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),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Social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Sciences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Citation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Index (SSCI) ve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Arts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and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Humanities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Citation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Index (A&amp;HCI) indeksleri tarafından taranan dergilerden birisinde en az bir yayın veya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Emerging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Sources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Citation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Index (ESCI) vb. alan indekslerinde en az 5 yıl süreyle taranan hakemli dergilerde ise en az iki</w:t>
      </w:r>
      <w:r w:rsidR="009062F8">
        <w:rPr>
          <w:rFonts w:eastAsia="Times New Roman" w:cs="Times New Roman"/>
          <w:sz w:val="22"/>
          <w:lang w:val="tr-TR"/>
        </w:rPr>
        <w:t xml:space="preserve"> yayın </w:t>
      </w:r>
      <w:r w:rsidR="008C44C0" w:rsidRPr="009062F8">
        <w:rPr>
          <w:rFonts w:eastAsia="Times New Roman" w:cs="Times New Roman"/>
          <w:sz w:val="22"/>
          <w:lang w:val="tr-TR"/>
        </w:rPr>
        <w:t>yayınlamayı taahhüt etmesi durumunda pro</w:t>
      </w:r>
      <w:r w:rsidR="00EE591C" w:rsidRPr="009062F8">
        <w:rPr>
          <w:rFonts w:eastAsia="Times New Roman" w:cs="Times New Roman"/>
          <w:sz w:val="22"/>
          <w:lang w:val="tr-TR"/>
        </w:rPr>
        <w:t>je bütçesinin %50</w:t>
      </w:r>
      <w:r w:rsidR="0070667A" w:rsidRPr="009062F8">
        <w:rPr>
          <w:rFonts w:eastAsia="Times New Roman" w:cs="Times New Roman"/>
          <w:sz w:val="22"/>
          <w:lang w:val="tr-TR"/>
        </w:rPr>
        <w:t xml:space="preserve"> oranında art</w:t>
      </w:r>
      <w:r w:rsidR="009062F8">
        <w:rPr>
          <w:rFonts w:eastAsia="Times New Roman" w:cs="Times New Roman"/>
          <w:sz w:val="22"/>
          <w:lang w:val="tr-TR"/>
        </w:rPr>
        <w:t xml:space="preserve">ırılması sağlanacaktır. </w:t>
      </w:r>
      <w:proofErr w:type="gramEnd"/>
      <w:r w:rsidR="00BB4FF6" w:rsidRPr="009062F8">
        <w:rPr>
          <w:rFonts w:eastAsia="Times New Roman" w:cs="Times New Roman"/>
          <w:sz w:val="22"/>
          <w:lang w:val="tr-TR"/>
        </w:rPr>
        <w:t xml:space="preserve">Bu konuda imzalı taahhüt belgesi proje başvurusu sırasında proje yürütücüsü tarafından BAP </w:t>
      </w:r>
      <w:r w:rsidR="009062F8">
        <w:rPr>
          <w:rFonts w:eastAsia="Times New Roman" w:cs="Times New Roman"/>
          <w:sz w:val="22"/>
          <w:lang w:val="tr-TR"/>
        </w:rPr>
        <w:t>B</w:t>
      </w:r>
      <w:r w:rsidR="00BB4FF6" w:rsidRPr="009062F8">
        <w:rPr>
          <w:rFonts w:eastAsia="Times New Roman" w:cs="Times New Roman"/>
          <w:sz w:val="22"/>
          <w:lang w:val="tr-TR"/>
        </w:rPr>
        <w:t>irimi</w:t>
      </w:r>
      <w:r w:rsidR="009062F8">
        <w:rPr>
          <w:rFonts w:eastAsia="Times New Roman" w:cs="Times New Roman"/>
          <w:sz w:val="22"/>
          <w:lang w:val="tr-TR"/>
        </w:rPr>
        <w:t>’</w:t>
      </w:r>
      <w:r w:rsidR="00BB4FF6" w:rsidRPr="009062F8">
        <w:rPr>
          <w:rFonts w:eastAsia="Times New Roman" w:cs="Times New Roman"/>
          <w:sz w:val="22"/>
          <w:lang w:val="tr-TR"/>
        </w:rPr>
        <w:t>ne sunulacaktır.</w:t>
      </w:r>
      <w:r w:rsidR="00111D21" w:rsidRPr="009062F8">
        <w:rPr>
          <w:rFonts w:eastAsia="Times New Roman" w:cs="Times New Roman"/>
          <w:sz w:val="22"/>
          <w:lang w:val="tr-TR"/>
        </w:rPr>
        <w:t xml:space="preserve"> </w:t>
      </w:r>
      <w:r w:rsidR="002B57FC" w:rsidRPr="009062F8">
        <w:rPr>
          <w:rFonts w:eastAsia="Times New Roman" w:cs="Times New Roman"/>
          <w:sz w:val="22"/>
          <w:lang w:val="tr-TR"/>
        </w:rPr>
        <w:t>Proje sonuç raporunun</w:t>
      </w:r>
      <w:r w:rsidR="009062F8">
        <w:rPr>
          <w:rFonts w:eastAsia="Times New Roman" w:cs="Times New Roman"/>
          <w:sz w:val="22"/>
          <w:lang w:val="tr-TR"/>
        </w:rPr>
        <w:t xml:space="preserve"> BAP B</w:t>
      </w:r>
      <w:r w:rsidR="00111D21" w:rsidRPr="009062F8">
        <w:rPr>
          <w:rFonts w:eastAsia="Times New Roman" w:cs="Times New Roman"/>
          <w:sz w:val="22"/>
          <w:lang w:val="tr-TR"/>
        </w:rPr>
        <w:t>irimi</w:t>
      </w:r>
      <w:r w:rsidR="009062F8">
        <w:rPr>
          <w:rFonts w:eastAsia="Times New Roman" w:cs="Times New Roman"/>
          <w:sz w:val="22"/>
          <w:lang w:val="tr-TR"/>
        </w:rPr>
        <w:t>’</w:t>
      </w:r>
      <w:r w:rsidR="00111D21" w:rsidRPr="009062F8">
        <w:rPr>
          <w:rFonts w:eastAsia="Times New Roman" w:cs="Times New Roman"/>
          <w:sz w:val="22"/>
          <w:lang w:val="tr-TR"/>
        </w:rPr>
        <w:t xml:space="preserve">ne teslim edilme tarihinden itibaren </w:t>
      </w:r>
      <w:r w:rsidR="00EE591C" w:rsidRPr="009062F8">
        <w:rPr>
          <w:rFonts w:eastAsia="Times New Roman" w:cs="Times New Roman"/>
          <w:sz w:val="22"/>
          <w:lang w:val="tr-TR"/>
        </w:rPr>
        <w:t>1</w:t>
      </w:r>
      <w:r w:rsidR="00265FEE" w:rsidRPr="009062F8">
        <w:rPr>
          <w:rFonts w:eastAsia="Times New Roman" w:cs="Times New Roman"/>
          <w:sz w:val="22"/>
          <w:lang w:val="tr-TR"/>
        </w:rPr>
        <w:t>8</w:t>
      </w:r>
      <w:r w:rsidR="008537F2" w:rsidRPr="009062F8">
        <w:rPr>
          <w:rFonts w:eastAsia="Times New Roman" w:cs="Times New Roman"/>
          <w:sz w:val="22"/>
          <w:lang w:val="tr-TR"/>
        </w:rPr>
        <w:t xml:space="preserve"> </w:t>
      </w:r>
      <w:r w:rsidR="006D6711" w:rsidRPr="009062F8">
        <w:rPr>
          <w:rFonts w:eastAsia="Times New Roman" w:cs="Times New Roman"/>
          <w:sz w:val="22"/>
          <w:lang w:val="tr-TR"/>
        </w:rPr>
        <w:t>(</w:t>
      </w:r>
      <w:r w:rsidR="00EE591C" w:rsidRPr="009062F8">
        <w:rPr>
          <w:rFonts w:eastAsia="Times New Roman" w:cs="Times New Roman"/>
          <w:sz w:val="22"/>
          <w:lang w:val="tr-TR"/>
        </w:rPr>
        <w:t>on</w:t>
      </w:r>
      <w:r w:rsidR="00265FEE" w:rsidRPr="009062F8">
        <w:rPr>
          <w:rFonts w:eastAsia="Times New Roman" w:cs="Times New Roman"/>
          <w:sz w:val="22"/>
          <w:lang w:val="tr-TR"/>
        </w:rPr>
        <w:t xml:space="preserve"> sekiz</w:t>
      </w:r>
      <w:r w:rsidR="006D6711" w:rsidRPr="009062F8">
        <w:rPr>
          <w:rFonts w:eastAsia="Times New Roman" w:cs="Times New Roman"/>
          <w:sz w:val="22"/>
          <w:lang w:val="tr-TR"/>
        </w:rPr>
        <w:t xml:space="preserve">) </w:t>
      </w:r>
      <w:r w:rsidR="008537F2" w:rsidRPr="009062F8">
        <w:rPr>
          <w:rFonts w:eastAsia="Times New Roman" w:cs="Times New Roman"/>
          <w:sz w:val="22"/>
          <w:lang w:val="tr-TR"/>
        </w:rPr>
        <w:t>ay içerisinde taahhüt</w:t>
      </w:r>
      <w:r w:rsidR="0048568E" w:rsidRPr="009062F8">
        <w:rPr>
          <w:rFonts w:eastAsia="Times New Roman" w:cs="Times New Roman"/>
          <w:sz w:val="22"/>
          <w:lang w:val="tr-TR"/>
        </w:rPr>
        <w:t xml:space="preserve"> edilen yayın basıma kabul edilmiş veya basılmış olmaması durumunda, bu taahhüdünü yerine getirene kadar </w:t>
      </w:r>
      <w:r w:rsidR="00280563" w:rsidRPr="009062F8">
        <w:rPr>
          <w:rFonts w:eastAsia="Times New Roman" w:cs="Times New Roman"/>
          <w:sz w:val="22"/>
          <w:lang w:val="tr-TR"/>
        </w:rPr>
        <w:t xml:space="preserve">proje yürütücüsünün </w:t>
      </w:r>
      <w:r w:rsidR="0048568E" w:rsidRPr="009062F8">
        <w:rPr>
          <w:rFonts w:eastAsia="Times New Roman" w:cs="Times New Roman"/>
          <w:sz w:val="22"/>
          <w:lang w:val="tr-TR"/>
        </w:rPr>
        <w:t>yeni he</w:t>
      </w:r>
      <w:r w:rsidR="00280563" w:rsidRPr="009062F8">
        <w:rPr>
          <w:rFonts w:eastAsia="Times New Roman" w:cs="Times New Roman"/>
          <w:sz w:val="22"/>
          <w:lang w:val="tr-TR"/>
        </w:rPr>
        <w:t>rhangi bir proje önerisi yapmasına izin verilmeyecektir</w:t>
      </w:r>
      <w:r w:rsidR="0048568E" w:rsidRPr="009062F8">
        <w:rPr>
          <w:rFonts w:eastAsia="Times New Roman" w:cs="Times New Roman"/>
          <w:sz w:val="22"/>
          <w:lang w:val="tr-TR"/>
        </w:rPr>
        <w:t>.</w:t>
      </w:r>
    </w:p>
    <w:p w:rsidR="00111D21" w:rsidRPr="00653C49" w:rsidRDefault="002B57FC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Proje konusundan yapılacak </w:t>
      </w:r>
      <w:r w:rsidR="00BB4FF6" w:rsidRPr="00653C49">
        <w:rPr>
          <w:rFonts w:eastAsia="Times New Roman" w:cs="Times New Roman"/>
          <w:sz w:val="22"/>
          <w:lang w:val="tr-TR"/>
        </w:rPr>
        <w:t>m</w:t>
      </w:r>
      <w:r w:rsidR="00B25054" w:rsidRPr="00653C49">
        <w:rPr>
          <w:rFonts w:eastAsia="Times New Roman" w:cs="Times New Roman"/>
          <w:sz w:val="22"/>
          <w:lang w:val="tr-TR"/>
        </w:rPr>
        <w:t>akale</w:t>
      </w:r>
      <w:r w:rsidRPr="00653C49">
        <w:rPr>
          <w:rFonts w:eastAsia="Times New Roman" w:cs="Times New Roman"/>
          <w:sz w:val="22"/>
          <w:lang w:val="tr-TR"/>
        </w:rPr>
        <w:t xml:space="preserve"> ve bildirilerde</w:t>
      </w:r>
      <w:r w:rsidR="00B25054" w:rsidRPr="00653C49">
        <w:rPr>
          <w:rFonts w:eastAsia="Times New Roman" w:cs="Times New Roman"/>
          <w:sz w:val="22"/>
          <w:lang w:val="tr-TR"/>
        </w:rPr>
        <w:t xml:space="preserve"> </w:t>
      </w:r>
      <w:r w:rsidR="00BB4FF6" w:rsidRPr="00653C49">
        <w:rPr>
          <w:rFonts w:eastAsia="Times New Roman" w:cs="Times New Roman"/>
          <w:sz w:val="22"/>
          <w:lang w:val="tr-TR"/>
        </w:rPr>
        <w:t>Karabük Ü</w:t>
      </w:r>
      <w:r w:rsidR="00B25054" w:rsidRPr="00653C49">
        <w:rPr>
          <w:rFonts w:eastAsia="Times New Roman" w:cs="Times New Roman"/>
          <w:sz w:val="22"/>
          <w:lang w:val="tr-TR"/>
        </w:rPr>
        <w:t>niversitesi Bilimsel Araştırma Projeleri Koordinasyon Birimi</w:t>
      </w:r>
      <w:r w:rsidR="00280563" w:rsidRPr="00653C49">
        <w:rPr>
          <w:rFonts w:eastAsia="Times New Roman" w:cs="Times New Roman"/>
          <w:sz w:val="22"/>
          <w:lang w:val="tr-TR"/>
        </w:rPr>
        <w:t>’</w:t>
      </w:r>
      <w:r w:rsidR="00B25054" w:rsidRPr="00653C49">
        <w:rPr>
          <w:rFonts w:eastAsia="Times New Roman" w:cs="Times New Roman"/>
          <w:sz w:val="22"/>
          <w:lang w:val="tr-TR"/>
        </w:rPr>
        <w:t xml:space="preserve">nin desteğine </w:t>
      </w:r>
      <w:r w:rsidR="00BB4FF6" w:rsidRPr="00653C49">
        <w:rPr>
          <w:rFonts w:eastAsia="Times New Roman" w:cs="Times New Roman"/>
          <w:sz w:val="22"/>
          <w:lang w:val="tr-TR"/>
        </w:rPr>
        <w:t xml:space="preserve">proje numarası ve projenin adı belirtilerek </w:t>
      </w:r>
      <w:r w:rsidR="00B25054" w:rsidRPr="00653C49">
        <w:rPr>
          <w:rFonts w:eastAsia="Times New Roman" w:cs="Times New Roman"/>
          <w:sz w:val="22"/>
          <w:lang w:val="tr-TR"/>
        </w:rPr>
        <w:t>atıfta bulunulmalıdır.</w:t>
      </w:r>
      <w:r w:rsidR="00BB4FF6" w:rsidRPr="00653C49">
        <w:rPr>
          <w:rFonts w:eastAsia="Times New Roman" w:cs="Times New Roman"/>
          <w:sz w:val="22"/>
          <w:lang w:val="tr-TR"/>
        </w:rPr>
        <w:t xml:space="preserve"> </w:t>
      </w:r>
    </w:p>
    <w:p w:rsidR="00111D21" w:rsidRPr="00653C49" w:rsidRDefault="00111D21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Bütçe harcaması yapılmayan projeler bütçenin iade edilmesiyle kapatılabilmektedir.</w:t>
      </w:r>
    </w:p>
    <w:p w:rsidR="00AC652B" w:rsidRPr="00653C49" w:rsidRDefault="00443540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Projelerini n</w:t>
      </w:r>
      <w:r w:rsidR="00AC652B" w:rsidRPr="00653C49">
        <w:rPr>
          <w:rFonts w:eastAsia="Times New Roman" w:cs="Times New Roman"/>
          <w:sz w:val="22"/>
          <w:lang w:val="tr-TR"/>
        </w:rPr>
        <w:t>orma</w:t>
      </w:r>
      <w:r w:rsidRPr="00653C49">
        <w:rPr>
          <w:rFonts w:eastAsia="Times New Roman" w:cs="Times New Roman"/>
          <w:sz w:val="22"/>
          <w:lang w:val="tr-TR"/>
        </w:rPr>
        <w:t>l süresinde tamamla</w:t>
      </w:r>
      <w:r w:rsidR="00AC652B" w:rsidRPr="00653C49">
        <w:rPr>
          <w:rFonts w:eastAsia="Times New Roman" w:cs="Times New Roman"/>
          <w:sz w:val="22"/>
          <w:lang w:val="tr-TR"/>
        </w:rPr>
        <w:t>mayan proje yürütücüleri yeni herhangi bir proje önerisi yapamaz.</w:t>
      </w:r>
    </w:p>
    <w:p w:rsidR="00265FEE" w:rsidRDefault="00EE591C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Proje sonucunda patent hakkı Karabük Üniversitesi Rektörlüğü’nde olacaktır.</w:t>
      </w:r>
    </w:p>
    <w:p w:rsidR="00265FEE" w:rsidRDefault="00265FEE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265FEE">
        <w:rPr>
          <w:rFonts w:eastAsia="Times New Roman" w:cs="Times New Roman"/>
          <w:sz w:val="22"/>
          <w:lang w:val="tr-TR"/>
        </w:rPr>
        <w:t>Proje başvuru süreleri içinde başvurusu yapılmayan, ıslak imzalı teslimi gereken evrakları süresi içinde koordinatörlüğümüze teslim etmeyen, düzeltme talebinde bulunulan projelerde belirtilen süre içeresinde düzeltilmesi yapılmayan/eksik teslim edilen ve düzeltilen kısımların evraklarını zamanında teslim etmeyen yürütücülerin proje başvuruları kabul edilmeyecektir.</w:t>
      </w:r>
    </w:p>
    <w:p w:rsidR="00265FEE" w:rsidRDefault="00265FEE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265FEE">
        <w:rPr>
          <w:rFonts w:eastAsia="Times New Roman" w:cs="Times New Roman"/>
          <w:sz w:val="22"/>
          <w:lang w:val="tr-TR"/>
        </w:rPr>
        <w:t>BAP Komisyonu tarafından incelenen kapsamlı araştırma projelerine en fazla 2 (iki) defa düzeltme verilebilecektir. İkinci defada da düzeltilmesi tamamlanmayan ve teslim edilmeyen projeler ret edilecektir.</w:t>
      </w:r>
    </w:p>
    <w:p w:rsidR="00265FEE" w:rsidRDefault="00265FEE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265FEE">
        <w:rPr>
          <w:rFonts w:eastAsia="Times New Roman" w:cs="Times New Roman"/>
          <w:sz w:val="22"/>
          <w:lang w:val="tr-TR"/>
        </w:rPr>
        <w:t xml:space="preserve">Proje yürütücüleri yürüttükleri projeler için en fazla 3 (üç) defa proje değişiklik talebinde bulunabileceklerdir. </w:t>
      </w:r>
    </w:p>
    <w:p w:rsidR="0034387E" w:rsidRPr="00616C34" w:rsidRDefault="0034387E" w:rsidP="0034387E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16C34">
        <w:rPr>
          <w:rFonts w:eastAsia="Times New Roman" w:cs="Times New Roman"/>
          <w:sz w:val="22"/>
          <w:lang w:val="tr-TR"/>
        </w:rPr>
        <w:t>Kitap alımları için proje bütçesi verilmeyecektir. Talep edilen kitap alımları Kütüphane Daire Başkanlığı aracılığı ile gerçekleştirilecektir.</w:t>
      </w:r>
    </w:p>
    <w:p w:rsidR="0034387E" w:rsidRPr="0034387E" w:rsidRDefault="0034387E" w:rsidP="0034387E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kapsamında veri analizleri ve istatistiksel analizler proje ekibi tarafından yapılacak olup, bu kalemlerdeki harcamalar için bütçe verilmeyecektir.</w:t>
      </w:r>
    </w:p>
    <w:p w:rsidR="00265FEE" w:rsidRPr="00265FEE" w:rsidRDefault="00265FEE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265FEE">
        <w:rPr>
          <w:rFonts w:eastAsia="Times New Roman" w:cs="Times New Roman"/>
          <w:sz w:val="22"/>
          <w:lang w:val="tr-TR"/>
        </w:rPr>
        <w:t xml:space="preserve">Aşağıdaki durumlarda Bilimsel Araştırma Projeleri Komisyonu projeyi yerinde inceleyebilir, durdurabilir, yürütücü değiştirebilir, </w:t>
      </w:r>
      <w:proofErr w:type="gramStart"/>
      <w:r w:rsidRPr="00265FEE">
        <w:rPr>
          <w:rFonts w:eastAsia="Times New Roman" w:cs="Times New Roman"/>
          <w:sz w:val="22"/>
          <w:lang w:val="tr-TR"/>
        </w:rPr>
        <w:t>revizyonu</w:t>
      </w:r>
      <w:proofErr w:type="gramEnd"/>
      <w:r w:rsidRPr="00265FEE">
        <w:rPr>
          <w:rFonts w:eastAsia="Times New Roman" w:cs="Times New Roman"/>
          <w:sz w:val="22"/>
          <w:lang w:val="tr-TR"/>
        </w:rPr>
        <w:t xml:space="preserve"> isteyebilir veya iptal edebilir:</w:t>
      </w:r>
    </w:p>
    <w:p w:rsidR="00265FEE" w:rsidRDefault="00265FEE" w:rsidP="00F56E20">
      <w:pPr>
        <w:pStyle w:val="ListeParagraf"/>
        <w:numPr>
          <w:ilvl w:val="0"/>
          <w:numId w:val="7"/>
        </w:numPr>
        <w:shd w:val="clear" w:color="auto" w:fill="FFFFFF"/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Projelerin teklifte öngörülen gelişmeyi göstermemesi.</w:t>
      </w:r>
    </w:p>
    <w:p w:rsidR="00265FEE" w:rsidRDefault="00265FEE" w:rsidP="00F56E20">
      <w:pPr>
        <w:pStyle w:val="ListeParagraf"/>
        <w:numPr>
          <w:ilvl w:val="0"/>
          <w:numId w:val="7"/>
        </w:numPr>
        <w:shd w:val="clear" w:color="auto" w:fill="FFFFFF"/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Aynı projeye ilişkin olarak üst üste iki gelişme raporunun komisyona verilmemesi.</w:t>
      </w:r>
    </w:p>
    <w:p w:rsidR="00265FEE" w:rsidRDefault="00265FEE" w:rsidP="00F56E20">
      <w:pPr>
        <w:pStyle w:val="ListeParagraf"/>
        <w:numPr>
          <w:ilvl w:val="0"/>
          <w:numId w:val="7"/>
        </w:numPr>
        <w:shd w:val="clear" w:color="auto" w:fill="FFFFFF"/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Herhangi bir nedenle proje yürütücüsünün bu görevi bırakması.</w:t>
      </w:r>
    </w:p>
    <w:p w:rsidR="00265FEE" w:rsidRDefault="00265FEE" w:rsidP="00F56E20">
      <w:pPr>
        <w:pStyle w:val="ListeParagraf"/>
        <w:numPr>
          <w:ilvl w:val="0"/>
          <w:numId w:val="7"/>
        </w:numPr>
        <w:shd w:val="clear" w:color="auto" w:fill="FFFFFF"/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 yürütücüsünün ve/veya proje ekibi elemanlarının yarısından fazlasının üniversite ile ilişkilerinin son bulması.</w:t>
      </w:r>
    </w:p>
    <w:p w:rsidR="00265FEE" w:rsidRDefault="00265FEE" w:rsidP="00F56E20">
      <w:pPr>
        <w:pStyle w:val="ListeParagraf"/>
        <w:numPr>
          <w:ilvl w:val="0"/>
          <w:numId w:val="7"/>
        </w:numPr>
        <w:shd w:val="clear" w:color="auto" w:fill="FFFFFF"/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 mali kaynaklarının kötü kullanıldığının belirlenmesi.</w:t>
      </w:r>
    </w:p>
    <w:p w:rsidR="00265FEE" w:rsidRPr="00265FEE" w:rsidRDefault="00265FEE" w:rsidP="00F56E20">
      <w:pPr>
        <w:pStyle w:val="ListeParagraf"/>
        <w:numPr>
          <w:ilvl w:val="0"/>
          <w:numId w:val="7"/>
        </w:numPr>
        <w:shd w:val="clear" w:color="auto" w:fill="FFFFFF"/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 yürütücüsünün projenin kabulünün kendisine yazılı olarak bildirilmesinden sonra geçerli bir mazereti olmaksızın 15 gün içinde protokolü imzalaması.</w:t>
      </w:r>
    </w:p>
    <w:p w:rsidR="00386985" w:rsidRPr="00653C49" w:rsidRDefault="00B55DC0" w:rsidP="006976B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425" w:hanging="425"/>
        <w:rPr>
          <w:rFonts w:cs="Times New Roman"/>
          <w:b/>
          <w:szCs w:val="24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“</w:t>
      </w:r>
      <w:r w:rsidR="001450F3" w:rsidRPr="00653C49">
        <w:rPr>
          <w:rFonts w:eastAsia="Times New Roman" w:cs="Times New Roman"/>
          <w:sz w:val="22"/>
          <w:lang w:val="tr-TR"/>
        </w:rPr>
        <w:t>Katılımlı Araştırma Projeleri</w:t>
      </w:r>
      <w:r w:rsidRPr="00653C49">
        <w:rPr>
          <w:rFonts w:eastAsia="Times New Roman" w:cs="Times New Roman"/>
          <w:sz w:val="22"/>
          <w:lang w:val="tr-TR"/>
        </w:rPr>
        <w:t xml:space="preserve">” için başvurular </w:t>
      </w:r>
      <w:r w:rsidR="00265FEE">
        <w:rPr>
          <w:rFonts w:eastAsia="Times New Roman" w:cs="Times New Roman"/>
          <w:sz w:val="22"/>
          <w:lang w:val="tr-TR"/>
        </w:rPr>
        <w:t xml:space="preserve">BAP </w:t>
      </w:r>
      <w:r w:rsidR="00234F7E" w:rsidRPr="00E61FF7">
        <w:rPr>
          <w:rFonts w:eastAsia="Times New Roman" w:cs="Times New Roman"/>
          <w:sz w:val="22"/>
          <w:lang w:val="tr-TR"/>
        </w:rPr>
        <w:t>Komisyonu</w:t>
      </w:r>
      <w:r w:rsidR="00265FEE">
        <w:rPr>
          <w:rFonts w:eastAsia="Times New Roman" w:cs="Times New Roman"/>
          <w:sz w:val="22"/>
          <w:lang w:val="tr-TR"/>
        </w:rPr>
        <w:t>’</w:t>
      </w:r>
      <w:r w:rsidR="00234F7E" w:rsidRPr="00E61FF7">
        <w:rPr>
          <w:rFonts w:eastAsia="Times New Roman" w:cs="Times New Roman"/>
          <w:sz w:val="22"/>
          <w:lang w:val="tr-TR"/>
        </w:rPr>
        <w:t>n</w:t>
      </w:r>
      <w:r w:rsidR="00265FEE">
        <w:rPr>
          <w:rFonts w:eastAsia="Times New Roman" w:cs="Times New Roman"/>
          <w:sz w:val="22"/>
          <w:lang w:val="tr-TR"/>
        </w:rPr>
        <w:t>un</w:t>
      </w:r>
      <w:r w:rsidR="00234F7E" w:rsidRPr="00E61FF7">
        <w:rPr>
          <w:rFonts w:eastAsia="Times New Roman" w:cs="Times New Roman"/>
          <w:sz w:val="22"/>
          <w:lang w:val="tr-TR"/>
        </w:rPr>
        <w:t xml:space="preserve"> belirleyeceği tarihlerde</w:t>
      </w:r>
      <w:r w:rsidR="00265FEE">
        <w:rPr>
          <w:rFonts w:eastAsia="Times New Roman" w:cs="Times New Roman"/>
          <w:sz w:val="22"/>
          <w:lang w:val="tr-TR"/>
        </w:rPr>
        <w:t xml:space="preserve"> </w:t>
      </w:r>
      <w:r w:rsidR="001B3090" w:rsidRPr="00653C49">
        <w:rPr>
          <w:rFonts w:eastAsia="Times New Roman" w:cs="Times New Roman"/>
          <w:sz w:val="22"/>
          <w:lang w:val="tr-TR"/>
        </w:rPr>
        <w:t>yapılabilmektedir</w:t>
      </w:r>
      <w:r w:rsidRPr="00653C49">
        <w:rPr>
          <w:rFonts w:eastAsia="Times New Roman" w:cs="Times New Roman"/>
          <w:sz w:val="22"/>
          <w:lang w:val="tr-TR"/>
        </w:rPr>
        <w:t>.</w:t>
      </w:r>
    </w:p>
    <w:p w:rsidR="00386985" w:rsidRDefault="00386985" w:rsidP="00386985">
      <w:pPr>
        <w:suppressAutoHyphens/>
        <w:overflowPunct w:val="0"/>
        <w:autoSpaceDE w:val="0"/>
        <w:ind w:left="1418"/>
        <w:jc w:val="right"/>
        <w:rPr>
          <w:rFonts w:eastAsia="Times New Roman" w:cs="Times New Roman"/>
          <w:b/>
          <w:sz w:val="14"/>
          <w:szCs w:val="24"/>
          <w:lang w:val="tr-TR" w:eastAsia="ar-SA"/>
        </w:rPr>
      </w:pPr>
    </w:p>
    <w:sectPr w:rsidR="00386985" w:rsidSect="00B922F5">
      <w:footerReference w:type="default" r:id="rId9"/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66" w:rsidRDefault="00324F66" w:rsidP="00653C49">
      <w:r>
        <w:separator/>
      </w:r>
    </w:p>
  </w:endnote>
  <w:endnote w:type="continuationSeparator" w:id="0">
    <w:p w:rsidR="00324F66" w:rsidRDefault="00324F66" w:rsidP="0065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AF" w:rsidRDefault="0004567B" w:rsidP="00A445AF">
    <w:pPr>
      <w:jc w:val="right"/>
      <w:rPr>
        <w:rFonts w:eastAsia="Calibri" w:cs="Times New Roman"/>
        <w:b/>
        <w:sz w:val="14"/>
        <w:szCs w:val="24"/>
      </w:rPr>
    </w:pPr>
    <w:r>
      <w:rPr>
        <w:rFonts w:eastAsia="Calibri" w:cs="Times New Roman"/>
        <w:b/>
        <w:sz w:val="14"/>
        <w:szCs w:val="24"/>
      </w:rPr>
      <w:t>BAP 2017/</w:t>
    </w:r>
    <w:r w:rsidR="00303A2E">
      <w:rPr>
        <w:rFonts w:eastAsia="Calibri" w:cs="Times New Roman"/>
        <w:b/>
        <w:sz w:val="14"/>
        <w:szCs w:val="24"/>
      </w:rPr>
      <w:t>08</w:t>
    </w:r>
    <w:r w:rsidR="00A445AF">
      <w:rPr>
        <w:rFonts w:eastAsia="Calibri" w:cs="Times New Roman"/>
        <w:b/>
        <w:sz w:val="14"/>
        <w:szCs w:val="24"/>
      </w:rPr>
      <w:t xml:space="preserve">- </w:t>
    </w:r>
    <w:proofErr w:type="spellStart"/>
    <w:r w:rsidR="00A445AF">
      <w:rPr>
        <w:rFonts w:eastAsia="Calibri" w:cs="Times New Roman"/>
        <w:b/>
        <w:sz w:val="14"/>
        <w:szCs w:val="24"/>
      </w:rPr>
      <w:t>Reviz</w:t>
    </w:r>
    <w:r w:rsidR="00303A2E">
      <w:rPr>
        <w:rFonts w:eastAsia="Calibri" w:cs="Times New Roman"/>
        <w:b/>
        <w:sz w:val="14"/>
        <w:szCs w:val="24"/>
      </w:rPr>
      <w:t>yon</w:t>
    </w:r>
    <w:proofErr w:type="spellEnd"/>
    <w:r w:rsidR="00303A2E">
      <w:rPr>
        <w:rFonts w:eastAsia="Calibri" w:cs="Times New Roman"/>
        <w:b/>
        <w:sz w:val="14"/>
        <w:szCs w:val="24"/>
      </w:rPr>
      <w:t xml:space="preserve"> </w:t>
    </w:r>
    <w:proofErr w:type="spellStart"/>
    <w:r w:rsidR="00303A2E">
      <w:rPr>
        <w:rFonts w:eastAsia="Calibri" w:cs="Times New Roman"/>
        <w:b/>
        <w:sz w:val="14"/>
        <w:szCs w:val="24"/>
      </w:rPr>
      <w:t>Tarihi</w:t>
    </w:r>
    <w:proofErr w:type="spellEnd"/>
    <w:r w:rsidR="00303A2E">
      <w:rPr>
        <w:rFonts w:eastAsia="Calibri" w:cs="Times New Roman"/>
        <w:b/>
        <w:sz w:val="14"/>
        <w:szCs w:val="24"/>
      </w:rPr>
      <w:t>: 19.03</w:t>
    </w:r>
    <w:r w:rsidR="00A445AF">
      <w:rPr>
        <w:rFonts w:eastAsia="Calibri" w:cs="Times New Roman"/>
        <w:b/>
        <w:sz w:val="14"/>
        <w:szCs w:val="24"/>
      </w:rPr>
      <w:t>.2017</w:t>
    </w:r>
  </w:p>
  <w:p w:rsidR="00653C49" w:rsidRDefault="00653C49">
    <w:pPr>
      <w:pStyle w:val="Altbilgi"/>
    </w:pPr>
  </w:p>
  <w:p w:rsidR="00653C49" w:rsidRDefault="00653C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66" w:rsidRDefault="00324F66" w:rsidP="00653C49">
      <w:r>
        <w:separator/>
      </w:r>
    </w:p>
  </w:footnote>
  <w:footnote w:type="continuationSeparator" w:id="0">
    <w:p w:rsidR="00324F66" w:rsidRDefault="00324F66" w:rsidP="0065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891"/>
    <w:multiLevelType w:val="hybridMultilevel"/>
    <w:tmpl w:val="07B4F320"/>
    <w:lvl w:ilvl="0" w:tplc="BEFE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0071"/>
    <w:multiLevelType w:val="multilevel"/>
    <w:tmpl w:val="1EC8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6266A"/>
    <w:multiLevelType w:val="multilevel"/>
    <w:tmpl w:val="CBF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37560"/>
    <w:multiLevelType w:val="multilevel"/>
    <w:tmpl w:val="5BB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367CF"/>
    <w:multiLevelType w:val="hybridMultilevel"/>
    <w:tmpl w:val="56543DF8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6F16929"/>
    <w:multiLevelType w:val="multilevel"/>
    <w:tmpl w:val="0FA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C"/>
    <w:rsid w:val="0004567B"/>
    <w:rsid w:val="0005231E"/>
    <w:rsid w:val="0005306A"/>
    <w:rsid w:val="000C3D57"/>
    <w:rsid w:val="00111D21"/>
    <w:rsid w:val="001450F3"/>
    <w:rsid w:val="001B3090"/>
    <w:rsid w:val="001D60B0"/>
    <w:rsid w:val="00234F7E"/>
    <w:rsid w:val="00244DEF"/>
    <w:rsid w:val="00256508"/>
    <w:rsid w:val="00265FEE"/>
    <w:rsid w:val="00280563"/>
    <w:rsid w:val="002B57FC"/>
    <w:rsid w:val="00303A2E"/>
    <w:rsid w:val="00324F66"/>
    <w:rsid w:val="0034387E"/>
    <w:rsid w:val="00366906"/>
    <w:rsid w:val="00386985"/>
    <w:rsid w:val="0039289D"/>
    <w:rsid w:val="003B5214"/>
    <w:rsid w:val="00443540"/>
    <w:rsid w:val="0048568E"/>
    <w:rsid w:val="004B5F3E"/>
    <w:rsid w:val="004C41E2"/>
    <w:rsid w:val="00527B1E"/>
    <w:rsid w:val="00542B9E"/>
    <w:rsid w:val="00573CAB"/>
    <w:rsid w:val="005F2DCC"/>
    <w:rsid w:val="00653C49"/>
    <w:rsid w:val="00672F2B"/>
    <w:rsid w:val="006976B9"/>
    <w:rsid w:val="006D6711"/>
    <w:rsid w:val="0070667A"/>
    <w:rsid w:val="00710336"/>
    <w:rsid w:val="00733BF3"/>
    <w:rsid w:val="007B1012"/>
    <w:rsid w:val="007C1F2C"/>
    <w:rsid w:val="007E64BD"/>
    <w:rsid w:val="008045D1"/>
    <w:rsid w:val="008537F2"/>
    <w:rsid w:val="008B3969"/>
    <w:rsid w:val="008C44C0"/>
    <w:rsid w:val="008C6BED"/>
    <w:rsid w:val="009062F8"/>
    <w:rsid w:val="0097208A"/>
    <w:rsid w:val="009B3289"/>
    <w:rsid w:val="00A340A1"/>
    <w:rsid w:val="00A445AF"/>
    <w:rsid w:val="00A57C0A"/>
    <w:rsid w:val="00AC652B"/>
    <w:rsid w:val="00AD6DE4"/>
    <w:rsid w:val="00B25054"/>
    <w:rsid w:val="00B55DC0"/>
    <w:rsid w:val="00B922F5"/>
    <w:rsid w:val="00BB4FF6"/>
    <w:rsid w:val="00C05FC8"/>
    <w:rsid w:val="00C864EF"/>
    <w:rsid w:val="00D15DB4"/>
    <w:rsid w:val="00D30A7D"/>
    <w:rsid w:val="00D6582D"/>
    <w:rsid w:val="00DA72A9"/>
    <w:rsid w:val="00E12284"/>
    <w:rsid w:val="00E61FF7"/>
    <w:rsid w:val="00EA0C6C"/>
    <w:rsid w:val="00ED419B"/>
    <w:rsid w:val="00EE591C"/>
    <w:rsid w:val="00EF0C57"/>
    <w:rsid w:val="00F02A2C"/>
    <w:rsid w:val="00F56E20"/>
    <w:rsid w:val="00F81908"/>
    <w:rsid w:val="00FA2DC3"/>
    <w:rsid w:val="00FA69C0"/>
    <w:rsid w:val="00FC64FC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653C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3C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3C49"/>
  </w:style>
  <w:style w:type="paragraph" w:styleId="Altbilgi">
    <w:name w:val="footer"/>
    <w:basedOn w:val="Normal"/>
    <w:link w:val="AltbilgiChar"/>
    <w:uiPriority w:val="99"/>
    <w:unhideWhenUsed/>
    <w:rsid w:val="00653C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3C49"/>
  </w:style>
  <w:style w:type="paragraph" w:styleId="BalonMetni">
    <w:name w:val="Balloon Text"/>
    <w:basedOn w:val="Normal"/>
    <w:link w:val="BalonMetniChar"/>
    <w:uiPriority w:val="99"/>
    <w:semiHidden/>
    <w:unhideWhenUsed/>
    <w:rsid w:val="00653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653C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3C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3C49"/>
  </w:style>
  <w:style w:type="paragraph" w:styleId="Altbilgi">
    <w:name w:val="footer"/>
    <w:basedOn w:val="Normal"/>
    <w:link w:val="AltbilgiChar"/>
    <w:uiPriority w:val="99"/>
    <w:unhideWhenUsed/>
    <w:rsid w:val="00653C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3C49"/>
  </w:style>
  <w:style w:type="paragraph" w:styleId="BalonMetni">
    <w:name w:val="Balloon Text"/>
    <w:basedOn w:val="Normal"/>
    <w:link w:val="BalonMetniChar"/>
    <w:uiPriority w:val="99"/>
    <w:semiHidden/>
    <w:unhideWhenUsed/>
    <w:rsid w:val="00653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DA08-0E8E-41E3-959E-5EB4E98A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KARSLAN</dc:creator>
  <cp:lastModifiedBy>user</cp:lastModifiedBy>
  <cp:revision>6</cp:revision>
  <dcterms:created xsi:type="dcterms:W3CDTF">2017-03-29T09:02:00Z</dcterms:created>
  <dcterms:modified xsi:type="dcterms:W3CDTF">2017-03-29T11:26:00Z</dcterms:modified>
</cp:coreProperties>
</file>