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6C0D79" w:rsidRDefault="006C0D79" w:rsidP="006C0D79">
      <w:pPr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BİLİMSEL ARAŞTIRMA PROJELERİ KOORDİNASYON BİRİMİ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810F0E" w:rsidP="00B25054">
      <w:pPr>
        <w:jc w:val="center"/>
        <w:rPr>
          <w:b/>
          <w:lang w:val="tr-TR"/>
        </w:rPr>
      </w:pPr>
      <w:r>
        <w:rPr>
          <w:b/>
          <w:lang w:val="tr-TR"/>
        </w:rPr>
        <w:t>EĞİTİM-ÖĞRETİM KALİTESİNİ GELİŞTİRME</w:t>
      </w:r>
      <w:r w:rsidR="00B25054" w:rsidRPr="006976B9">
        <w:rPr>
          <w:b/>
          <w:lang w:val="tr-TR"/>
        </w:rPr>
        <w:t xml:space="preserve"> 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810F0E" w:rsidRDefault="0097208A" w:rsidP="006C0D79">
      <w:pPr>
        <w:shd w:val="clear" w:color="auto" w:fill="FFFFFF"/>
        <w:spacing w:line="360" w:lineRule="auto"/>
        <w:rPr>
          <w:rFonts w:cs="Times New Roman"/>
          <w:color w:val="222222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“</w:t>
      </w:r>
      <w:r w:rsidR="00810F0E" w:rsidRPr="00EA1EB1">
        <w:rPr>
          <w:rFonts w:eastAsia="Times New Roman" w:cs="Times New Roman"/>
          <w:sz w:val="22"/>
          <w:lang w:val="tr-TR"/>
        </w:rPr>
        <w:t xml:space="preserve">Eğitim-Öğretim Kalitesini Geliştirme </w:t>
      </w:r>
      <w:r w:rsidRPr="00EA1EB1">
        <w:rPr>
          <w:rFonts w:eastAsia="Times New Roman" w:cs="Times New Roman"/>
          <w:sz w:val="22"/>
          <w:lang w:val="tr-TR"/>
        </w:rPr>
        <w:t>P</w:t>
      </w:r>
      <w:r w:rsidR="00AC652B" w:rsidRPr="00EA1EB1">
        <w:rPr>
          <w:rFonts w:eastAsia="Times New Roman" w:cs="Times New Roman"/>
          <w:sz w:val="22"/>
          <w:lang w:val="tr-TR"/>
        </w:rPr>
        <w:t>rojeleri</w:t>
      </w:r>
      <w:r w:rsidRPr="00EA1EB1">
        <w:rPr>
          <w:rFonts w:eastAsia="Times New Roman" w:cs="Times New Roman"/>
          <w:sz w:val="22"/>
          <w:lang w:val="tr-TR"/>
        </w:rPr>
        <w:t>”</w:t>
      </w:r>
      <w:r w:rsidR="00810F0E" w:rsidRPr="00EA1EB1">
        <w:rPr>
          <w:rFonts w:eastAsia="Times New Roman" w:cs="Times New Roman"/>
          <w:sz w:val="22"/>
          <w:lang w:val="tr-TR"/>
        </w:rPr>
        <w:t xml:space="preserve"> </w:t>
      </w:r>
      <w:r w:rsidR="00810F0E" w:rsidRPr="00A07162">
        <w:rPr>
          <w:rFonts w:cs="Times New Roman"/>
          <w:color w:val="222222"/>
          <w:sz w:val="22"/>
          <w:lang w:val="tr-TR"/>
        </w:rPr>
        <w:t xml:space="preserve">Karabük Üniversitesi bünyesindeki öğretim </w:t>
      </w:r>
      <w:r w:rsidR="006C0D79">
        <w:rPr>
          <w:rFonts w:cs="Times New Roman"/>
          <w:color w:val="222222"/>
          <w:sz w:val="22"/>
          <w:lang w:val="tr-TR"/>
        </w:rPr>
        <w:t>üyelerinin</w:t>
      </w:r>
      <w:r w:rsidR="00810F0E" w:rsidRPr="00A07162">
        <w:rPr>
          <w:rFonts w:cs="Times New Roman"/>
          <w:color w:val="222222"/>
          <w:sz w:val="22"/>
          <w:lang w:val="tr-TR"/>
        </w:rPr>
        <w:t xml:space="preserve"> verdikleri derslerle ilgili eğitim ve öğretim kalitesini arttırmaya ve yeni teknolojileri kullanmaya yönelik projelerdir. </w:t>
      </w:r>
    </w:p>
    <w:p w:rsidR="00124D35" w:rsidRPr="00A07162" w:rsidRDefault="00124D35" w:rsidP="006C0D79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B25054" w:rsidRPr="00EA1EB1" w:rsidRDefault="00810F0E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“Eğitim-Öğretim Kalitesini Geliştirme Projeleri” </w:t>
      </w:r>
      <w:r w:rsidR="0097208A" w:rsidRPr="00EA1EB1">
        <w:rPr>
          <w:rFonts w:eastAsia="Times New Roman" w:cs="Times New Roman"/>
          <w:sz w:val="22"/>
          <w:lang w:val="tr-TR"/>
        </w:rPr>
        <w:t xml:space="preserve">bütçesinin üst sınırı </w:t>
      </w:r>
      <w:r w:rsidRPr="00EA1EB1">
        <w:rPr>
          <w:rFonts w:eastAsia="Times New Roman" w:cs="Times New Roman"/>
          <w:sz w:val="22"/>
          <w:lang w:val="tr-TR"/>
        </w:rPr>
        <w:t>3</w:t>
      </w:r>
      <w:r w:rsidR="0097208A" w:rsidRPr="00EA1EB1">
        <w:rPr>
          <w:rFonts w:eastAsia="Times New Roman" w:cs="Times New Roman"/>
          <w:sz w:val="22"/>
          <w:lang w:val="tr-TR"/>
        </w:rPr>
        <w:t xml:space="preserve">000 TL’dir. </w:t>
      </w:r>
    </w:p>
    <w:p w:rsidR="00E12284" w:rsidRPr="00EA1EB1" w:rsidRDefault="00E12284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P</w:t>
      </w:r>
      <w:r w:rsidR="00672F2B" w:rsidRPr="00EA1EB1">
        <w:rPr>
          <w:rFonts w:eastAsia="Times New Roman" w:cs="Times New Roman"/>
          <w:sz w:val="22"/>
          <w:lang w:val="tr-TR"/>
        </w:rPr>
        <w:t xml:space="preserve">rojenin mali ve diğer </w:t>
      </w:r>
      <w:r w:rsidRPr="00EA1EB1">
        <w:rPr>
          <w:rFonts w:eastAsia="Times New Roman" w:cs="Times New Roman"/>
          <w:sz w:val="22"/>
          <w:lang w:val="tr-TR"/>
        </w:rPr>
        <w:t xml:space="preserve">işlemleri ile ilgili tüm kararlar </w:t>
      </w:r>
      <w:r w:rsidR="006C0D79">
        <w:rPr>
          <w:rFonts w:eastAsia="Times New Roman" w:cs="Times New Roman"/>
          <w:sz w:val="22"/>
          <w:lang w:val="tr-TR"/>
        </w:rPr>
        <w:t>BAP K</w:t>
      </w:r>
      <w:r w:rsidRPr="00EA1EB1">
        <w:rPr>
          <w:rFonts w:eastAsia="Times New Roman" w:cs="Times New Roman"/>
          <w:sz w:val="22"/>
          <w:lang w:val="tr-TR"/>
        </w:rPr>
        <w:t>omisyon</w:t>
      </w:r>
      <w:r w:rsidR="006C0D79">
        <w:rPr>
          <w:rFonts w:eastAsia="Times New Roman" w:cs="Times New Roman"/>
          <w:sz w:val="22"/>
          <w:lang w:val="tr-TR"/>
        </w:rPr>
        <w:t>u</w:t>
      </w:r>
      <w:r w:rsidRPr="00EA1EB1">
        <w:rPr>
          <w:rFonts w:eastAsia="Times New Roman" w:cs="Times New Roman"/>
          <w:sz w:val="22"/>
          <w:lang w:val="tr-TR"/>
        </w:rPr>
        <w:t xml:space="preserve"> tarafından belirlenir</w:t>
      </w:r>
      <w:r w:rsidR="004C41E2" w:rsidRPr="00EA1EB1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EA1EB1" w:rsidRDefault="006C0D79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yürütücüsü</w:t>
      </w:r>
      <w:r w:rsidR="004C41E2" w:rsidRPr="00EA1EB1">
        <w:rPr>
          <w:rFonts w:eastAsia="Times New Roman" w:cs="Times New Roman"/>
          <w:sz w:val="22"/>
          <w:lang w:val="tr-TR"/>
        </w:rPr>
        <w:t xml:space="preserve"> proje sonuç raporunu en geç proje bitim tarihinde komisyona sunmakla mükelleftir. Proje y</w:t>
      </w:r>
      <w:r>
        <w:rPr>
          <w:rFonts w:eastAsia="Times New Roman" w:cs="Times New Roman"/>
          <w:sz w:val="22"/>
          <w:lang w:val="tr-TR"/>
        </w:rPr>
        <w:t>ürütücüsü</w:t>
      </w:r>
      <w:r w:rsidR="004C41E2" w:rsidRPr="00EA1EB1">
        <w:rPr>
          <w:rFonts w:eastAsia="Times New Roman" w:cs="Times New Roman"/>
          <w:sz w:val="22"/>
          <w:lang w:val="tr-TR"/>
        </w:rPr>
        <w:t>, projenin başlangıcından sonuç raporunu komisy</w:t>
      </w:r>
      <w:r w:rsidR="00E12284" w:rsidRPr="00EA1EB1">
        <w:rPr>
          <w:rFonts w:eastAsia="Times New Roman" w:cs="Times New Roman"/>
          <w:sz w:val="22"/>
          <w:lang w:val="tr-TR"/>
        </w:rPr>
        <w:t>ona teslim edinceye kadar, BAP K</w:t>
      </w:r>
      <w:r w:rsidR="004C41E2" w:rsidRPr="00EA1EB1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7E64BD" w:rsidRPr="00EA1EB1" w:rsidRDefault="007E64BD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Proje önerilerinde kırtasiye gideri </w:t>
      </w:r>
      <w:r w:rsidR="00810F0E" w:rsidRPr="00EA1EB1">
        <w:rPr>
          <w:rFonts w:eastAsia="Times New Roman" w:cs="Times New Roman"/>
          <w:sz w:val="22"/>
          <w:lang w:val="tr-TR"/>
        </w:rPr>
        <w:t xml:space="preserve">üst sınırı </w:t>
      </w:r>
      <w:r w:rsidR="006C0D79">
        <w:rPr>
          <w:rFonts w:eastAsia="Times New Roman" w:cs="Times New Roman"/>
          <w:sz w:val="22"/>
          <w:lang w:val="tr-TR"/>
        </w:rPr>
        <w:t>1000</w:t>
      </w:r>
      <w:r w:rsidRPr="00EA1EB1">
        <w:rPr>
          <w:rFonts w:eastAsia="Times New Roman" w:cs="Times New Roman"/>
          <w:sz w:val="22"/>
          <w:lang w:val="tr-TR"/>
        </w:rPr>
        <w:t xml:space="preserve"> TL’dir.</w:t>
      </w:r>
    </w:p>
    <w:p w:rsidR="00B25054" w:rsidRPr="00EA1EB1" w:rsidRDefault="004C41E2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Proje bütçesinden m</w:t>
      </w:r>
      <w:r w:rsidR="00B25054" w:rsidRPr="00EA1EB1">
        <w:rPr>
          <w:rFonts w:eastAsia="Times New Roman" w:cs="Times New Roman"/>
          <w:sz w:val="22"/>
          <w:lang w:val="tr-TR"/>
        </w:rPr>
        <w:t>akine teçhizat alımları</w:t>
      </w:r>
      <w:r w:rsidR="00810F0E" w:rsidRPr="00EA1EB1">
        <w:rPr>
          <w:rFonts w:eastAsia="Times New Roman" w:cs="Times New Roman"/>
          <w:sz w:val="22"/>
          <w:lang w:val="tr-TR"/>
        </w:rPr>
        <w:t>na izin verilmemektedir</w:t>
      </w:r>
      <w:r w:rsidR="008537F2" w:rsidRPr="00EA1EB1">
        <w:rPr>
          <w:rFonts w:eastAsia="Times New Roman" w:cs="Times New Roman"/>
          <w:sz w:val="22"/>
          <w:lang w:val="tr-TR"/>
        </w:rPr>
        <w:t>.</w:t>
      </w:r>
    </w:p>
    <w:p w:rsidR="007164AE" w:rsidRPr="00EA1EB1" w:rsidRDefault="007164AE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Proje önerisi kapsamına bağlı kalınması ve </w:t>
      </w:r>
      <w:r w:rsidR="006C0D79">
        <w:rPr>
          <w:rFonts w:eastAsia="Times New Roman" w:cs="Times New Roman"/>
          <w:sz w:val="22"/>
          <w:lang w:val="tr-TR"/>
        </w:rPr>
        <w:t>BAP K</w:t>
      </w:r>
      <w:r w:rsidRPr="00EA1EB1">
        <w:rPr>
          <w:rFonts w:eastAsia="Times New Roman" w:cs="Times New Roman"/>
          <w:sz w:val="22"/>
          <w:lang w:val="tr-TR"/>
        </w:rPr>
        <w:t>omisyon</w:t>
      </w:r>
      <w:r w:rsidR="006C0D79">
        <w:rPr>
          <w:rFonts w:eastAsia="Times New Roman" w:cs="Times New Roman"/>
          <w:sz w:val="22"/>
          <w:lang w:val="tr-TR"/>
        </w:rPr>
        <w:t>u</w:t>
      </w:r>
      <w:r w:rsidRPr="00EA1EB1">
        <w:rPr>
          <w:rFonts w:eastAsia="Times New Roman" w:cs="Times New Roman"/>
          <w:sz w:val="22"/>
          <w:lang w:val="tr-TR"/>
        </w:rPr>
        <w:t xml:space="preserve"> tarafından gerekçeli talebin uygun görülmesi durumunda, proje kapsamında alınacak malzemelerin döviz kurunun artış miktarında proje bütçesinde %50’ye kadar artırım yapılabilmektedir. Proje bütçesi artırım isteği için projenin normal süresinin bitiminden en geç 1 (bir) ay önce başvurunun yapılmış olması gerekmektedir.</w:t>
      </w:r>
    </w:p>
    <w:p w:rsidR="007C1F2C" w:rsidRPr="00EA1EB1" w:rsidRDefault="007C1F2C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Komisyon tarafından gerekçeli talebin uygun görülmesi durumunda projeye ek süre verilebilmektedir. </w:t>
      </w:r>
      <w:r w:rsidR="00B25054" w:rsidRPr="00EA1EB1">
        <w:rPr>
          <w:rFonts w:eastAsia="Times New Roman" w:cs="Times New Roman"/>
          <w:sz w:val="22"/>
          <w:lang w:val="tr-TR"/>
        </w:rPr>
        <w:t xml:space="preserve">Ek süre isteği </w:t>
      </w:r>
      <w:r w:rsidRPr="00EA1EB1">
        <w:rPr>
          <w:rFonts w:eastAsia="Times New Roman" w:cs="Times New Roman"/>
          <w:sz w:val="22"/>
          <w:lang w:val="tr-TR"/>
        </w:rPr>
        <w:t xml:space="preserve">en geç </w:t>
      </w:r>
      <w:r w:rsidR="00B25054" w:rsidRPr="00EA1EB1">
        <w:rPr>
          <w:rFonts w:eastAsia="Times New Roman" w:cs="Times New Roman"/>
          <w:sz w:val="22"/>
          <w:lang w:val="tr-TR"/>
        </w:rPr>
        <w:t xml:space="preserve">sözleşme bitim </w:t>
      </w:r>
      <w:r w:rsidRPr="00EA1EB1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EA1EB1">
        <w:rPr>
          <w:rFonts w:eastAsia="Times New Roman" w:cs="Times New Roman"/>
          <w:sz w:val="22"/>
          <w:lang w:val="tr-TR"/>
        </w:rPr>
        <w:t>1</w:t>
      </w:r>
      <w:r w:rsidR="000940D5" w:rsidRPr="00EA1EB1">
        <w:rPr>
          <w:rFonts w:eastAsia="Times New Roman" w:cs="Times New Roman"/>
          <w:sz w:val="22"/>
          <w:lang w:val="tr-TR"/>
        </w:rPr>
        <w:t xml:space="preserve"> (bir)</w:t>
      </w:r>
      <w:r w:rsidR="00B25054" w:rsidRPr="00EA1EB1">
        <w:rPr>
          <w:rFonts w:eastAsia="Times New Roman" w:cs="Times New Roman"/>
          <w:sz w:val="22"/>
          <w:lang w:val="tr-TR"/>
        </w:rPr>
        <w:t xml:space="preserve"> ay önce yapılm</w:t>
      </w:r>
      <w:r w:rsidRPr="00EA1EB1">
        <w:rPr>
          <w:rFonts w:eastAsia="Times New Roman" w:cs="Times New Roman"/>
          <w:sz w:val="22"/>
          <w:lang w:val="tr-TR"/>
        </w:rPr>
        <w:t>alıdır. Süresi</w:t>
      </w:r>
      <w:r w:rsidR="00B25054" w:rsidRPr="00EA1EB1">
        <w:rPr>
          <w:rFonts w:eastAsia="Times New Roman" w:cs="Times New Roman"/>
          <w:sz w:val="22"/>
          <w:lang w:val="tr-TR"/>
        </w:rPr>
        <w:t xml:space="preserve"> içerisinde </w:t>
      </w:r>
      <w:r w:rsidRPr="00EA1EB1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EA1EB1">
        <w:rPr>
          <w:rFonts w:eastAsia="Times New Roman" w:cs="Times New Roman"/>
          <w:sz w:val="22"/>
          <w:lang w:val="tr-TR"/>
        </w:rPr>
        <w:t>harcama yaptırılmayacaktır.</w:t>
      </w:r>
    </w:p>
    <w:p w:rsidR="00111D21" w:rsidRPr="00EA1EB1" w:rsidRDefault="00111D21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Proje kapsamındaki hizmet alımlarının öncelikle </w:t>
      </w:r>
      <w:r w:rsidR="006C0D79">
        <w:rPr>
          <w:rFonts w:eastAsia="Times New Roman" w:cs="Times New Roman"/>
          <w:sz w:val="22"/>
          <w:lang w:val="tr-TR"/>
        </w:rPr>
        <w:t>Karabük Ü</w:t>
      </w:r>
      <w:r w:rsidRPr="00EA1EB1">
        <w:rPr>
          <w:rFonts w:eastAsia="Times New Roman" w:cs="Times New Roman"/>
          <w:sz w:val="22"/>
          <w:lang w:val="tr-TR"/>
        </w:rPr>
        <w:t>niversite</w:t>
      </w:r>
      <w:r w:rsidR="006C0D79">
        <w:rPr>
          <w:rFonts w:eastAsia="Times New Roman" w:cs="Times New Roman"/>
          <w:sz w:val="22"/>
          <w:lang w:val="tr-TR"/>
        </w:rPr>
        <w:t>si</w:t>
      </w:r>
      <w:r w:rsidRPr="00EA1EB1">
        <w:rPr>
          <w:rFonts w:eastAsia="Times New Roman" w:cs="Times New Roman"/>
          <w:sz w:val="22"/>
          <w:lang w:val="tr-TR"/>
        </w:rPr>
        <w:t xml:space="preserve"> içerisinde kullanılması gerekmektedir.</w:t>
      </w:r>
    </w:p>
    <w:p w:rsidR="00111D21" w:rsidRPr="002D2A83" w:rsidRDefault="002D2A83" w:rsidP="002D2A83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kapsamında genel amaçlı yazılımların alınmasına izin verilmeyecektir. Özel amaçlı yazılımlar Bilgi İşlem Dairesi Başkanlığı’nın görüşü alınarak komisyonun uygun görmesi durumunda desteklenecektir.</w:t>
      </w:r>
    </w:p>
    <w:p w:rsidR="00111D21" w:rsidRPr="00EA1EB1" w:rsidRDefault="00111D21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Default="00443540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>Projelerini n</w:t>
      </w:r>
      <w:r w:rsidR="00AC652B" w:rsidRPr="00EA1EB1">
        <w:rPr>
          <w:rFonts w:eastAsia="Times New Roman" w:cs="Times New Roman"/>
          <w:sz w:val="22"/>
          <w:lang w:val="tr-TR"/>
        </w:rPr>
        <w:t>orma</w:t>
      </w:r>
      <w:r w:rsidRPr="00EA1EB1">
        <w:rPr>
          <w:rFonts w:eastAsia="Times New Roman" w:cs="Times New Roman"/>
          <w:sz w:val="22"/>
          <w:lang w:val="tr-TR"/>
        </w:rPr>
        <w:t>l süresinde tamamla</w:t>
      </w:r>
      <w:r w:rsidR="00AC652B" w:rsidRPr="00EA1EB1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5B2456" w:rsidRDefault="005B2456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723956">
        <w:rPr>
          <w:rFonts w:eastAsia="Times New Roman" w:cs="Times New Roman"/>
          <w:sz w:val="22"/>
          <w:lang w:val="tr-TR"/>
        </w:rPr>
        <w:t xml:space="preserve">Proje başvuru süreleri içinde başvurusu yapılmayan, ıslak imzalı teslimi gereken evrakları süresi içinde </w:t>
      </w:r>
      <w:r w:rsidR="006C0D79" w:rsidRPr="00EA1EB1">
        <w:rPr>
          <w:rFonts w:eastAsia="Times New Roman" w:cs="Times New Roman"/>
          <w:sz w:val="22"/>
          <w:lang w:val="tr-TR"/>
        </w:rPr>
        <w:t>BAP Koordinasyon Birimi</w:t>
      </w:r>
      <w:r w:rsidR="006C0D79">
        <w:rPr>
          <w:rFonts w:eastAsia="Times New Roman" w:cs="Times New Roman"/>
          <w:sz w:val="22"/>
          <w:lang w:val="tr-TR"/>
        </w:rPr>
        <w:t>’ne</w:t>
      </w:r>
      <w:r w:rsidRPr="00723956">
        <w:rPr>
          <w:rFonts w:eastAsia="Times New Roman" w:cs="Times New Roman"/>
          <w:sz w:val="22"/>
          <w:lang w:val="tr-TR"/>
        </w:rPr>
        <w:t xml:space="preserve"> teslim edilmeyen, düzeltme talebinde bulunulan projelerde </w:t>
      </w:r>
      <w:r w:rsidRPr="00723956">
        <w:rPr>
          <w:rFonts w:eastAsia="Times New Roman" w:cs="Times New Roman"/>
          <w:sz w:val="22"/>
          <w:lang w:val="tr-TR"/>
        </w:rPr>
        <w:lastRenderedPageBreak/>
        <w:t>belirtilen süre içeresinde düzeltilmesi yapılmayan ve düzeltilen kısımların evraklarını teslim etmeyen yürütücülerin proje başvuruları kabul edilmeyecektir.</w:t>
      </w:r>
    </w:p>
    <w:p w:rsidR="00F25D38" w:rsidRDefault="00F25D38" w:rsidP="00F25D38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Kitap alımları için proje bütçesi verilmeyecektir. Talep edilen kitap alımları Kütüphane Daire Başkanlığı aracılığı ile gerçekleştirilecektir.</w:t>
      </w:r>
    </w:p>
    <w:p w:rsidR="00B25054" w:rsidRPr="00EA1EB1" w:rsidRDefault="00DA4107" w:rsidP="00EA1EB1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A1EB1">
        <w:rPr>
          <w:rFonts w:eastAsia="Times New Roman" w:cs="Times New Roman"/>
          <w:sz w:val="22"/>
          <w:lang w:val="tr-TR"/>
        </w:rPr>
        <w:t xml:space="preserve">“Eğitim-Öğretim Kalitesini Geliştirme Projeleri” </w:t>
      </w:r>
      <w:r w:rsidR="007164AE" w:rsidRPr="00EA1EB1">
        <w:rPr>
          <w:rFonts w:eastAsia="Times New Roman" w:cs="Times New Roman"/>
          <w:sz w:val="22"/>
          <w:lang w:val="tr-TR"/>
        </w:rPr>
        <w:t>için başvurular her yıl Mart ve Ekim dönemlerinde yapılabilmektedir.</w:t>
      </w:r>
    </w:p>
    <w:p w:rsidR="007372BF" w:rsidRPr="007372BF" w:rsidRDefault="007372BF" w:rsidP="007372BF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sectPr w:rsidR="007372BF" w:rsidRPr="007372BF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50" w:rsidRDefault="002F6150" w:rsidP="00EA1EB1">
      <w:r>
        <w:separator/>
      </w:r>
    </w:p>
  </w:endnote>
  <w:endnote w:type="continuationSeparator" w:id="0">
    <w:p w:rsidR="002F6150" w:rsidRDefault="002F6150" w:rsidP="00E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81" w:rsidRDefault="00FC5C07" w:rsidP="00733D81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>BAP 2017/</w:t>
    </w:r>
    <w:r w:rsidR="00733D81">
      <w:rPr>
        <w:rFonts w:eastAsia="Calibri" w:cs="Times New Roman"/>
        <w:b/>
        <w:sz w:val="14"/>
        <w:szCs w:val="24"/>
      </w:rPr>
      <w:t xml:space="preserve">03- </w:t>
    </w:r>
    <w:proofErr w:type="spellStart"/>
    <w:r w:rsidR="00733D81">
      <w:rPr>
        <w:rFonts w:eastAsia="Calibri" w:cs="Times New Roman"/>
        <w:b/>
        <w:sz w:val="14"/>
        <w:szCs w:val="24"/>
      </w:rPr>
      <w:t>Revizyon</w:t>
    </w:r>
    <w:proofErr w:type="spellEnd"/>
    <w:r w:rsidR="00733D81">
      <w:rPr>
        <w:rFonts w:eastAsia="Calibri" w:cs="Times New Roman"/>
        <w:b/>
        <w:sz w:val="14"/>
        <w:szCs w:val="24"/>
      </w:rPr>
      <w:t xml:space="preserve"> </w:t>
    </w:r>
    <w:proofErr w:type="spellStart"/>
    <w:r w:rsidR="00733D81">
      <w:rPr>
        <w:rFonts w:eastAsia="Calibri" w:cs="Times New Roman"/>
        <w:b/>
        <w:sz w:val="14"/>
        <w:szCs w:val="24"/>
      </w:rPr>
      <w:t>Tarihi</w:t>
    </w:r>
    <w:proofErr w:type="spellEnd"/>
    <w:r w:rsidR="00733D81">
      <w:rPr>
        <w:rFonts w:eastAsia="Calibri" w:cs="Times New Roman"/>
        <w:b/>
        <w:sz w:val="14"/>
        <w:szCs w:val="24"/>
      </w:rPr>
      <w:t xml:space="preserve">: </w:t>
    </w:r>
    <w:r w:rsidR="001D797F">
      <w:rPr>
        <w:rFonts w:eastAsia="Calibri" w:cs="Times New Roman"/>
        <w:b/>
        <w:sz w:val="14"/>
        <w:szCs w:val="24"/>
      </w:rPr>
      <w:t>29.03</w:t>
    </w:r>
    <w:r w:rsidR="00733D81">
      <w:rPr>
        <w:rFonts w:eastAsia="Calibri" w:cs="Times New Roman"/>
        <w:b/>
        <w:sz w:val="14"/>
        <w:szCs w:val="24"/>
      </w:rPr>
      <w:t>.2017</w:t>
    </w:r>
  </w:p>
  <w:p w:rsidR="00EA1EB1" w:rsidRDefault="00EA1EB1">
    <w:pPr>
      <w:pStyle w:val="Altbilgi"/>
    </w:pPr>
  </w:p>
  <w:p w:rsidR="00EA1EB1" w:rsidRDefault="00EA1E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50" w:rsidRDefault="002F6150" w:rsidP="00EA1EB1">
      <w:r>
        <w:separator/>
      </w:r>
    </w:p>
  </w:footnote>
  <w:footnote w:type="continuationSeparator" w:id="0">
    <w:p w:rsidR="002F6150" w:rsidRDefault="002F6150" w:rsidP="00EA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18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833EA"/>
    <w:multiLevelType w:val="hybridMultilevel"/>
    <w:tmpl w:val="DE725E3C"/>
    <w:lvl w:ilvl="0" w:tplc="778A6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7560"/>
    <w:multiLevelType w:val="multilevel"/>
    <w:tmpl w:val="377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940D5"/>
    <w:rsid w:val="00104FB6"/>
    <w:rsid w:val="00111D21"/>
    <w:rsid w:val="00124D35"/>
    <w:rsid w:val="001D797F"/>
    <w:rsid w:val="00280563"/>
    <w:rsid w:val="002848D6"/>
    <w:rsid w:val="002B57FC"/>
    <w:rsid w:val="002B6807"/>
    <w:rsid w:val="002D2A83"/>
    <w:rsid w:val="002F297E"/>
    <w:rsid w:val="002F6150"/>
    <w:rsid w:val="00305492"/>
    <w:rsid w:val="00340BBF"/>
    <w:rsid w:val="00366906"/>
    <w:rsid w:val="00366F3F"/>
    <w:rsid w:val="003B5214"/>
    <w:rsid w:val="00443540"/>
    <w:rsid w:val="0048568E"/>
    <w:rsid w:val="004C41E2"/>
    <w:rsid w:val="00542B9E"/>
    <w:rsid w:val="005B2456"/>
    <w:rsid w:val="005C2781"/>
    <w:rsid w:val="005D155C"/>
    <w:rsid w:val="005F2DCC"/>
    <w:rsid w:val="00672F2B"/>
    <w:rsid w:val="006976B9"/>
    <w:rsid w:val="006C0D79"/>
    <w:rsid w:val="0070667A"/>
    <w:rsid w:val="007164AE"/>
    <w:rsid w:val="00723956"/>
    <w:rsid w:val="00733BF3"/>
    <w:rsid w:val="00733D81"/>
    <w:rsid w:val="007372BF"/>
    <w:rsid w:val="007C1F2C"/>
    <w:rsid w:val="007E64BD"/>
    <w:rsid w:val="008045D1"/>
    <w:rsid w:val="00810F0E"/>
    <w:rsid w:val="0083736C"/>
    <w:rsid w:val="008537F2"/>
    <w:rsid w:val="008C44C0"/>
    <w:rsid w:val="00946652"/>
    <w:rsid w:val="0097208A"/>
    <w:rsid w:val="009E3F43"/>
    <w:rsid w:val="00A07162"/>
    <w:rsid w:val="00A23F70"/>
    <w:rsid w:val="00A94E5A"/>
    <w:rsid w:val="00AC652B"/>
    <w:rsid w:val="00AD6DE4"/>
    <w:rsid w:val="00B25054"/>
    <w:rsid w:val="00B55DC0"/>
    <w:rsid w:val="00BB4FF6"/>
    <w:rsid w:val="00C05FC8"/>
    <w:rsid w:val="00C34BA0"/>
    <w:rsid w:val="00D6582D"/>
    <w:rsid w:val="00DA4107"/>
    <w:rsid w:val="00E12284"/>
    <w:rsid w:val="00E5097E"/>
    <w:rsid w:val="00E7645A"/>
    <w:rsid w:val="00EA0C6C"/>
    <w:rsid w:val="00EA1EB1"/>
    <w:rsid w:val="00F02A2C"/>
    <w:rsid w:val="00F25D38"/>
    <w:rsid w:val="00F66F9E"/>
    <w:rsid w:val="00FA69C0"/>
    <w:rsid w:val="00FC5C07"/>
    <w:rsid w:val="00FC64F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1EB1"/>
  </w:style>
  <w:style w:type="paragraph" w:styleId="Altbilgi">
    <w:name w:val="footer"/>
    <w:basedOn w:val="Normal"/>
    <w:link w:val="Al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1EB1"/>
  </w:style>
  <w:style w:type="paragraph" w:styleId="BalonMetni">
    <w:name w:val="Balloon Text"/>
    <w:basedOn w:val="Normal"/>
    <w:link w:val="BalonMetniChar"/>
    <w:uiPriority w:val="99"/>
    <w:semiHidden/>
    <w:unhideWhenUsed/>
    <w:rsid w:val="00EA1E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E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1EB1"/>
  </w:style>
  <w:style w:type="paragraph" w:styleId="Altbilgi">
    <w:name w:val="footer"/>
    <w:basedOn w:val="Normal"/>
    <w:link w:val="AltbilgiChar"/>
    <w:uiPriority w:val="99"/>
    <w:unhideWhenUsed/>
    <w:rsid w:val="00EA1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1EB1"/>
  </w:style>
  <w:style w:type="paragraph" w:styleId="BalonMetni">
    <w:name w:val="Balloon Text"/>
    <w:basedOn w:val="Normal"/>
    <w:link w:val="BalonMetniChar"/>
    <w:uiPriority w:val="99"/>
    <w:semiHidden/>
    <w:unhideWhenUsed/>
    <w:rsid w:val="00EA1E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E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DF19-D2B0-43EA-A916-A546001D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6</cp:revision>
  <dcterms:created xsi:type="dcterms:W3CDTF">2017-03-29T09:00:00Z</dcterms:created>
  <dcterms:modified xsi:type="dcterms:W3CDTF">2017-03-29T11:27:00Z</dcterms:modified>
</cp:coreProperties>
</file>